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C49A" w14:textId="70F79243" w:rsidR="006D53D5" w:rsidRPr="00A94568" w:rsidRDefault="00D43A87">
      <w:pPr>
        <w:rPr>
          <w:sz w:val="24"/>
          <w:szCs w:val="24"/>
        </w:rPr>
      </w:pPr>
      <w:r w:rsidRPr="00A94568">
        <w:rPr>
          <w:sz w:val="24"/>
          <w:szCs w:val="24"/>
        </w:rPr>
        <w:t xml:space="preserve">This document should be read in conjunction with our terms and conditions document. It does not intend to cover all aspects of your hire but more </w:t>
      </w:r>
      <w:r w:rsidR="00B91E14" w:rsidRPr="00A94568">
        <w:rPr>
          <w:sz w:val="24"/>
          <w:szCs w:val="24"/>
        </w:rPr>
        <w:t xml:space="preserve">a general introduction to using the hall. </w:t>
      </w:r>
      <w:r w:rsidR="007364DE">
        <w:rPr>
          <w:sz w:val="24"/>
          <w:szCs w:val="24"/>
        </w:rPr>
        <w:t xml:space="preserve">It also serves as a basis for a handover for hirers and for </w:t>
      </w:r>
      <w:r w:rsidR="00590478">
        <w:rPr>
          <w:sz w:val="24"/>
          <w:szCs w:val="24"/>
        </w:rPr>
        <w:t xml:space="preserve">the </w:t>
      </w:r>
      <w:r w:rsidR="007364DE">
        <w:rPr>
          <w:sz w:val="24"/>
          <w:szCs w:val="24"/>
        </w:rPr>
        <w:t>LVH hosts showing them around.</w:t>
      </w:r>
      <w:r w:rsidR="001C5294">
        <w:rPr>
          <w:sz w:val="24"/>
          <w:szCs w:val="24"/>
        </w:rPr>
        <w:t xml:space="preserve"> (LVH hosts please use the information below to check that the hirer </w:t>
      </w:r>
      <w:r w:rsidR="000669D6">
        <w:rPr>
          <w:sz w:val="24"/>
          <w:szCs w:val="24"/>
        </w:rPr>
        <w:t>has complied with all instructions)</w:t>
      </w:r>
    </w:p>
    <w:p w14:paraId="61C1E54A" w14:textId="4F4CE335" w:rsidR="008E6AD7" w:rsidRPr="00166C9A" w:rsidRDefault="00591E66" w:rsidP="008E6AD7">
      <w:pPr>
        <w:pStyle w:val="ListParagraph"/>
        <w:numPr>
          <w:ilvl w:val="0"/>
          <w:numId w:val="4"/>
        </w:numPr>
        <w:rPr>
          <w:sz w:val="24"/>
          <w:szCs w:val="24"/>
        </w:rPr>
      </w:pPr>
      <w:r w:rsidRPr="00166C9A">
        <w:rPr>
          <w:sz w:val="24"/>
          <w:szCs w:val="24"/>
        </w:rPr>
        <w:t>Door entry &amp; alarm</w:t>
      </w:r>
    </w:p>
    <w:p w14:paraId="53B54829" w14:textId="5FD94A1B" w:rsidR="00591E66" w:rsidRPr="00166C9A" w:rsidRDefault="00591E66" w:rsidP="008E6AD7">
      <w:pPr>
        <w:pStyle w:val="ListParagraph"/>
        <w:numPr>
          <w:ilvl w:val="0"/>
          <w:numId w:val="4"/>
        </w:numPr>
        <w:rPr>
          <w:sz w:val="24"/>
          <w:szCs w:val="24"/>
        </w:rPr>
      </w:pPr>
      <w:r w:rsidRPr="00166C9A">
        <w:rPr>
          <w:sz w:val="24"/>
          <w:szCs w:val="24"/>
        </w:rPr>
        <w:t xml:space="preserve">Fire procedure and </w:t>
      </w:r>
      <w:r w:rsidR="000830BD" w:rsidRPr="00166C9A">
        <w:rPr>
          <w:sz w:val="24"/>
          <w:szCs w:val="24"/>
        </w:rPr>
        <w:t>activation points</w:t>
      </w:r>
    </w:p>
    <w:p w14:paraId="2DFCCB3F" w14:textId="5431BFE4" w:rsidR="000830BD" w:rsidRDefault="000830BD" w:rsidP="008E6AD7">
      <w:pPr>
        <w:pStyle w:val="ListParagraph"/>
        <w:numPr>
          <w:ilvl w:val="0"/>
          <w:numId w:val="4"/>
        </w:numPr>
        <w:rPr>
          <w:sz w:val="24"/>
          <w:szCs w:val="24"/>
        </w:rPr>
      </w:pPr>
      <w:r w:rsidRPr="00166C9A">
        <w:rPr>
          <w:sz w:val="24"/>
          <w:szCs w:val="24"/>
        </w:rPr>
        <w:t>Hall including external doors</w:t>
      </w:r>
      <w:r w:rsidR="00C95ED9" w:rsidRPr="00166C9A">
        <w:rPr>
          <w:sz w:val="24"/>
          <w:szCs w:val="24"/>
        </w:rPr>
        <w:t>, storage</w:t>
      </w:r>
      <w:r w:rsidR="00A97E97" w:rsidRPr="00166C9A">
        <w:rPr>
          <w:sz w:val="24"/>
          <w:szCs w:val="24"/>
        </w:rPr>
        <w:t>, stage</w:t>
      </w:r>
      <w:r w:rsidRPr="00166C9A">
        <w:rPr>
          <w:sz w:val="24"/>
          <w:szCs w:val="24"/>
        </w:rPr>
        <w:t xml:space="preserve"> and blinds</w:t>
      </w:r>
    </w:p>
    <w:p w14:paraId="2EE56DAF" w14:textId="48D76DF3" w:rsidR="00B775B6" w:rsidRPr="00166C9A" w:rsidRDefault="00B775B6" w:rsidP="008E6AD7">
      <w:pPr>
        <w:pStyle w:val="ListParagraph"/>
        <w:numPr>
          <w:ilvl w:val="0"/>
          <w:numId w:val="4"/>
        </w:numPr>
        <w:rPr>
          <w:sz w:val="24"/>
          <w:szCs w:val="24"/>
        </w:rPr>
      </w:pPr>
      <w:r>
        <w:rPr>
          <w:sz w:val="24"/>
          <w:szCs w:val="24"/>
        </w:rPr>
        <w:t>Harry Storey Room</w:t>
      </w:r>
    </w:p>
    <w:p w14:paraId="6F150B00" w14:textId="6479648F" w:rsidR="00C95ED9" w:rsidRPr="00166C9A" w:rsidRDefault="00C95ED9" w:rsidP="008E6AD7">
      <w:pPr>
        <w:pStyle w:val="ListParagraph"/>
        <w:numPr>
          <w:ilvl w:val="0"/>
          <w:numId w:val="4"/>
        </w:numPr>
        <w:rPr>
          <w:sz w:val="24"/>
          <w:szCs w:val="24"/>
        </w:rPr>
      </w:pPr>
      <w:r w:rsidRPr="00166C9A">
        <w:rPr>
          <w:sz w:val="24"/>
          <w:szCs w:val="24"/>
        </w:rPr>
        <w:t xml:space="preserve">Toilets, cleaning materials and </w:t>
      </w:r>
      <w:r w:rsidR="000870DE" w:rsidRPr="00166C9A">
        <w:rPr>
          <w:sz w:val="24"/>
          <w:szCs w:val="24"/>
        </w:rPr>
        <w:t>disposal of rubbish</w:t>
      </w:r>
    </w:p>
    <w:p w14:paraId="2013A4B5" w14:textId="4E457186" w:rsidR="000870DE" w:rsidRPr="00166C9A" w:rsidRDefault="000870DE" w:rsidP="008E6AD7">
      <w:pPr>
        <w:pStyle w:val="ListParagraph"/>
        <w:numPr>
          <w:ilvl w:val="0"/>
          <w:numId w:val="4"/>
        </w:numPr>
        <w:rPr>
          <w:sz w:val="24"/>
          <w:szCs w:val="24"/>
        </w:rPr>
      </w:pPr>
      <w:r w:rsidRPr="00166C9A">
        <w:rPr>
          <w:sz w:val="24"/>
          <w:szCs w:val="24"/>
        </w:rPr>
        <w:t>Kitchen – equipment and procedures</w:t>
      </w:r>
    </w:p>
    <w:p w14:paraId="5920FF1D" w14:textId="41DB2753" w:rsidR="00F27EA2" w:rsidRDefault="00F27EA2" w:rsidP="008E6AD7">
      <w:pPr>
        <w:pStyle w:val="ListParagraph"/>
        <w:numPr>
          <w:ilvl w:val="0"/>
          <w:numId w:val="4"/>
        </w:numPr>
        <w:rPr>
          <w:sz w:val="24"/>
          <w:szCs w:val="24"/>
        </w:rPr>
      </w:pPr>
      <w:r w:rsidRPr="00166C9A">
        <w:rPr>
          <w:sz w:val="24"/>
          <w:szCs w:val="24"/>
        </w:rPr>
        <w:t>Contact – LVH Host on duty</w:t>
      </w:r>
    </w:p>
    <w:p w14:paraId="0F8065A2" w14:textId="7C49EE5D" w:rsidR="00BC5A95" w:rsidRPr="00166C9A" w:rsidRDefault="00BC5A95" w:rsidP="008E6AD7">
      <w:pPr>
        <w:pStyle w:val="ListParagraph"/>
        <w:numPr>
          <w:ilvl w:val="0"/>
          <w:numId w:val="4"/>
        </w:numPr>
        <w:rPr>
          <w:sz w:val="24"/>
          <w:szCs w:val="24"/>
        </w:rPr>
      </w:pPr>
      <w:r>
        <w:rPr>
          <w:sz w:val="24"/>
          <w:szCs w:val="24"/>
        </w:rPr>
        <w:t>Special Covid instructions</w:t>
      </w:r>
    </w:p>
    <w:p w14:paraId="0FC342D8" w14:textId="77777777" w:rsidR="001E3F59" w:rsidRPr="001E3F59" w:rsidRDefault="001E3F59" w:rsidP="001E3F59">
      <w:pPr>
        <w:rPr>
          <w:sz w:val="32"/>
        </w:rPr>
      </w:pPr>
    </w:p>
    <w:p w14:paraId="0CA4DB82" w14:textId="1E1685A6" w:rsidR="002823D1" w:rsidRPr="001E3F59" w:rsidRDefault="00255FC4" w:rsidP="001E3F59">
      <w:pPr>
        <w:pStyle w:val="ListParagraph"/>
        <w:numPr>
          <w:ilvl w:val="0"/>
          <w:numId w:val="1"/>
        </w:numPr>
        <w:rPr>
          <w:sz w:val="32"/>
        </w:rPr>
      </w:pPr>
      <w:r w:rsidRPr="001E3F59">
        <w:rPr>
          <w:sz w:val="32"/>
        </w:rPr>
        <w:t xml:space="preserve">Door </w:t>
      </w:r>
      <w:r w:rsidR="008017A9" w:rsidRPr="001E3F59">
        <w:rPr>
          <w:sz w:val="32"/>
        </w:rPr>
        <w:t>entry &amp; Alarm</w:t>
      </w:r>
    </w:p>
    <w:p w14:paraId="562F3600" w14:textId="5981BFD7" w:rsidR="009E4CF6" w:rsidRPr="00F00485" w:rsidRDefault="00773AAB" w:rsidP="007141FD">
      <w:pPr>
        <w:pStyle w:val="ListParagraph"/>
        <w:numPr>
          <w:ilvl w:val="0"/>
          <w:numId w:val="6"/>
        </w:numPr>
        <w:rPr>
          <w:sz w:val="24"/>
          <w:szCs w:val="24"/>
        </w:rPr>
      </w:pPr>
      <w:r w:rsidRPr="00F00485">
        <w:rPr>
          <w:sz w:val="24"/>
          <w:szCs w:val="24"/>
        </w:rPr>
        <w:t xml:space="preserve">Check if doors are locked before entering. </w:t>
      </w:r>
      <w:r w:rsidR="0013655F">
        <w:rPr>
          <w:sz w:val="24"/>
          <w:szCs w:val="24"/>
        </w:rPr>
        <w:t>I</w:t>
      </w:r>
      <w:r w:rsidR="009B5C55" w:rsidRPr="00F00485">
        <w:rPr>
          <w:sz w:val="24"/>
          <w:szCs w:val="24"/>
        </w:rPr>
        <w:t xml:space="preserve">f the Chubb lock is unlocked there may already be someone in the hall. </w:t>
      </w:r>
      <w:r w:rsidR="007C5053" w:rsidRPr="00F00485">
        <w:rPr>
          <w:sz w:val="24"/>
          <w:szCs w:val="24"/>
        </w:rPr>
        <w:t xml:space="preserve">If there is anyone in the hall </w:t>
      </w:r>
      <w:r w:rsidR="00D65E39" w:rsidRPr="00F00485">
        <w:rPr>
          <w:sz w:val="24"/>
          <w:szCs w:val="24"/>
        </w:rPr>
        <w:t xml:space="preserve">that you were not </w:t>
      </w:r>
      <w:proofErr w:type="gramStart"/>
      <w:r w:rsidR="00D65E39" w:rsidRPr="00F00485">
        <w:rPr>
          <w:sz w:val="24"/>
          <w:szCs w:val="24"/>
        </w:rPr>
        <w:t>expecting</w:t>
      </w:r>
      <w:proofErr w:type="gramEnd"/>
      <w:r w:rsidR="00D65E39" w:rsidRPr="00F00485">
        <w:rPr>
          <w:sz w:val="24"/>
          <w:szCs w:val="24"/>
        </w:rPr>
        <w:t xml:space="preserve"> then please call us</w:t>
      </w:r>
      <w:r w:rsidR="003B066D" w:rsidRPr="00F00485">
        <w:rPr>
          <w:sz w:val="24"/>
          <w:szCs w:val="24"/>
        </w:rPr>
        <w:t xml:space="preserve">. </w:t>
      </w:r>
    </w:p>
    <w:p w14:paraId="2951927E" w14:textId="0095D160" w:rsidR="007A6408" w:rsidRDefault="009C4D64" w:rsidP="007A6408">
      <w:pPr>
        <w:pStyle w:val="ListParagraph"/>
        <w:numPr>
          <w:ilvl w:val="0"/>
          <w:numId w:val="6"/>
        </w:numPr>
        <w:rPr>
          <w:sz w:val="24"/>
          <w:szCs w:val="24"/>
        </w:rPr>
      </w:pPr>
      <w:r w:rsidRPr="00F00485">
        <w:rPr>
          <w:sz w:val="24"/>
          <w:szCs w:val="24"/>
        </w:rPr>
        <w:t xml:space="preserve">Unlock </w:t>
      </w:r>
      <w:r w:rsidR="0013655F">
        <w:rPr>
          <w:sz w:val="24"/>
          <w:szCs w:val="24"/>
        </w:rPr>
        <w:t xml:space="preserve">the </w:t>
      </w:r>
      <w:r w:rsidR="00ED71B5">
        <w:rPr>
          <w:sz w:val="24"/>
          <w:szCs w:val="24"/>
        </w:rPr>
        <w:t xml:space="preserve">Chubb lock </w:t>
      </w:r>
      <w:r w:rsidR="00352701">
        <w:rPr>
          <w:sz w:val="24"/>
          <w:szCs w:val="24"/>
        </w:rPr>
        <w:t xml:space="preserve">at the top </w:t>
      </w:r>
      <w:r w:rsidR="00ED71B5">
        <w:rPr>
          <w:sz w:val="24"/>
          <w:szCs w:val="24"/>
        </w:rPr>
        <w:t xml:space="preserve">first </w:t>
      </w:r>
      <w:r w:rsidR="00352701">
        <w:rPr>
          <w:sz w:val="24"/>
          <w:szCs w:val="24"/>
        </w:rPr>
        <w:t>(no</w:t>
      </w:r>
      <w:r w:rsidR="00270026">
        <w:rPr>
          <w:sz w:val="24"/>
          <w:szCs w:val="24"/>
        </w:rPr>
        <w:t>t</w:t>
      </w:r>
      <w:r w:rsidR="0058001D">
        <w:rPr>
          <w:sz w:val="24"/>
          <w:szCs w:val="24"/>
        </w:rPr>
        <w:t xml:space="preserve"> the</w:t>
      </w:r>
      <w:r w:rsidR="00352701">
        <w:rPr>
          <w:sz w:val="24"/>
          <w:szCs w:val="24"/>
        </w:rPr>
        <w:t xml:space="preserve"> lock in the handle) </w:t>
      </w:r>
      <w:r w:rsidR="00ED71B5">
        <w:rPr>
          <w:sz w:val="24"/>
          <w:szCs w:val="24"/>
        </w:rPr>
        <w:t xml:space="preserve">and then </w:t>
      </w:r>
      <w:r w:rsidR="00352701">
        <w:rPr>
          <w:sz w:val="24"/>
          <w:szCs w:val="24"/>
        </w:rPr>
        <w:t xml:space="preserve">the </w:t>
      </w:r>
      <w:r w:rsidRPr="00F00485">
        <w:rPr>
          <w:sz w:val="24"/>
          <w:szCs w:val="24"/>
        </w:rPr>
        <w:t xml:space="preserve">Yale </w:t>
      </w:r>
      <w:r w:rsidR="00ED71B5">
        <w:rPr>
          <w:sz w:val="24"/>
          <w:szCs w:val="24"/>
        </w:rPr>
        <w:t>as you pull the door.</w:t>
      </w:r>
      <w:r w:rsidR="00352701">
        <w:rPr>
          <w:sz w:val="24"/>
          <w:szCs w:val="24"/>
        </w:rPr>
        <w:t xml:space="preserve"> </w:t>
      </w:r>
      <w:r w:rsidR="00F0055F" w:rsidRPr="00F00485">
        <w:rPr>
          <w:sz w:val="24"/>
          <w:szCs w:val="24"/>
        </w:rPr>
        <w:t>The door may need pulling or pushing as the lock is sometimes a little tight.</w:t>
      </w:r>
      <w:r w:rsidR="00BB0EAB">
        <w:rPr>
          <w:sz w:val="24"/>
          <w:szCs w:val="24"/>
        </w:rPr>
        <w:t xml:space="preserve"> </w:t>
      </w:r>
    </w:p>
    <w:p w14:paraId="4438D0CD" w14:textId="7A5F9724" w:rsidR="006E42CD" w:rsidRPr="007A6408" w:rsidRDefault="006E42CD" w:rsidP="007A6408">
      <w:pPr>
        <w:pStyle w:val="ListParagraph"/>
        <w:numPr>
          <w:ilvl w:val="0"/>
          <w:numId w:val="6"/>
        </w:numPr>
        <w:rPr>
          <w:sz w:val="24"/>
          <w:szCs w:val="24"/>
        </w:rPr>
      </w:pPr>
      <w:r w:rsidRPr="007A6408">
        <w:rPr>
          <w:sz w:val="24"/>
          <w:szCs w:val="24"/>
        </w:rPr>
        <w:t>As you enter the alarm will beep and you have a</w:t>
      </w:r>
      <w:r w:rsidR="00F00485" w:rsidRPr="007A6408">
        <w:rPr>
          <w:sz w:val="24"/>
          <w:szCs w:val="24"/>
        </w:rPr>
        <w:t>bout 30 seconds to turn it off</w:t>
      </w:r>
      <w:r w:rsidR="000F7A77" w:rsidRPr="007A6408">
        <w:rPr>
          <w:sz w:val="24"/>
          <w:szCs w:val="24"/>
        </w:rPr>
        <w:t>. Hold the tag at the top left</w:t>
      </w:r>
      <w:r w:rsidR="00AA6319">
        <w:rPr>
          <w:sz w:val="24"/>
          <w:szCs w:val="24"/>
        </w:rPr>
        <w:t>-</w:t>
      </w:r>
      <w:r w:rsidR="000F7A77" w:rsidRPr="007A6408">
        <w:rPr>
          <w:sz w:val="24"/>
          <w:szCs w:val="24"/>
        </w:rPr>
        <w:t xml:space="preserve">hand side of the </w:t>
      </w:r>
      <w:r w:rsidR="002C059D" w:rsidRPr="007A6408">
        <w:rPr>
          <w:sz w:val="24"/>
          <w:szCs w:val="24"/>
        </w:rPr>
        <w:t>panel and it should disarm.</w:t>
      </w:r>
    </w:p>
    <w:p w14:paraId="788BBCBF" w14:textId="77777777" w:rsidR="007141FD" w:rsidRDefault="007141FD" w:rsidP="007141FD">
      <w:pPr>
        <w:pStyle w:val="ListParagraph"/>
        <w:rPr>
          <w:sz w:val="24"/>
          <w:szCs w:val="24"/>
        </w:rPr>
      </w:pPr>
    </w:p>
    <w:p w14:paraId="12BA3BAE" w14:textId="2A711EFB" w:rsidR="00274705" w:rsidRPr="007141FD" w:rsidRDefault="00274705" w:rsidP="007141FD">
      <w:pPr>
        <w:pStyle w:val="ListParagraph"/>
        <w:numPr>
          <w:ilvl w:val="0"/>
          <w:numId w:val="1"/>
        </w:numPr>
        <w:rPr>
          <w:sz w:val="32"/>
        </w:rPr>
      </w:pPr>
      <w:r w:rsidRPr="007141FD">
        <w:rPr>
          <w:sz w:val="32"/>
        </w:rPr>
        <w:t>Fire System</w:t>
      </w:r>
    </w:p>
    <w:p w14:paraId="0D7DAE0C" w14:textId="381BA487" w:rsidR="00274705" w:rsidRDefault="00FF3924" w:rsidP="00274705">
      <w:pPr>
        <w:pStyle w:val="ListParagraph"/>
        <w:numPr>
          <w:ilvl w:val="0"/>
          <w:numId w:val="2"/>
        </w:numPr>
        <w:rPr>
          <w:sz w:val="24"/>
          <w:szCs w:val="24"/>
        </w:rPr>
      </w:pPr>
      <w:r>
        <w:rPr>
          <w:sz w:val="24"/>
          <w:szCs w:val="24"/>
        </w:rPr>
        <w:t xml:space="preserve">There is a new (2021) system fitted with </w:t>
      </w:r>
      <w:r w:rsidR="00905B1C">
        <w:rPr>
          <w:sz w:val="24"/>
          <w:szCs w:val="24"/>
        </w:rPr>
        <w:t xml:space="preserve">Manual Call Points (MCPs) at each exit. </w:t>
      </w:r>
      <w:r w:rsidR="00A9773B">
        <w:rPr>
          <w:sz w:val="24"/>
          <w:szCs w:val="24"/>
        </w:rPr>
        <w:t xml:space="preserve">There are smoke detectors at various points </w:t>
      </w:r>
      <w:r>
        <w:rPr>
          <w:sz w:val="24"/>
          <w:szCs w:val="24"/>
        </w:rPr>
        <w:t>activation points</w:t>
      </w:r>
      <w:r w:rsidR="00A9773B">
        <w:rPr>
          <w:sz w:val="24"/>
          <w:szCs w:val="24"/>
        </w:rPr>
        <w:t xml:space="preserve"> with heat detection in the kitchen.</w:t>
      </w:r>
      <w:r w:rsidR="00AB1D71">
        <w:rPr>
          <w:sz w:val="24"/>
          <w:szCs w:val="24"/>
        </w:rPr>
        <w:t xml:space="preserve"> </w:t>
      </w:r>
      <w:r w:rsidR="00373E13">
        <w:rPr>
          <w:sz w:val="24"/>
          <w:szCs w:val="24"/>
        </w:rPr>
        <w:t xml:space="preserve">If you are a regular user of the </w:t>
      </w:r>
      <w:proofErr w:type="gramStart"/>
      <w:r w:rsidR="00B42F00">
        <w:rPr>
          <w:sz w:val="24"/>
          <w:szCs w:val="24"/>
        </w:rPr>
        <w:t>hall</w:t>
      </w:r>
      <w:proofErr w:type="gramEnd"/>
      <w:r w:rsidR="00B42F00">
        <w:rPr>
          <w:sz w:val="24"/>
          <w:szCs w:val="24"/>
        </w:rPr>
        <w:t xml:space="preserve"> please ask one of us how to activate and deactivate the alarm. </w:t>
      </w:r>
      <w:r w:rsidR="00481252">
        <w:rPr>
          <w:sz w:val="24"/>
          <w:szCs w:val="24"/>
        </w:rPr>
        <w:t xml:space="preserve">If you are a one-off </w:t>
      </w:r>
      <w:proofErr w:type="gramStart"/>
      <w:r w:rsidR="00481252">
        <w:rPr>
          <w:sz w:val="24"/>
          <w:szCs w:val="24"/>
        </w:rPr>
        <w:t>user</w:t>
      </w:r>
      <w:proofErr w:type="gramEnd"/>
      <w:r w:rsidR="00481252">
        <w:rPr>
          <w:sz w:val="24"/>
          <w:szCs w:val="24"/>
        </w:rPr>
        <w:t xml:space="preserve"> </w:t>
      </w:r>
      <w:r w:rsidR="00C066B2">
        <w:rPr>
          <w:sz w:val="24"/>
          <w:szCs w:val="24"/>
        </w:rPr>
        <w:t xml:space="preserve">then check for fire first. If it’s a false </w:t>
      </w:r>
      <w:proofErr w:type="gramStart"/>
      <w:r w:rsidR="00C066B2">
        <w:rPr>
          <w:sz w:val="24"/>
          <w:szCs w:val="24"/>
        </w:rPr>
        <w:t>alarm</w:t>
      </w:r>
      <w:proofErr w:type="gramEnd"/>
      <w:r w:rsidR="00C066B2">
        <w:rPr>
          <w:sz w:val="24"/>
          <w:szCs w:val="24"/>
        </w:rPr>
        <w:t xml:space="preserve"> then press </w:t>
      </w:r>
      <w:r w:rsidR="008B5549">
        <w:rPr>
          <w:sz w:val="24"/>
          <w:szCs w:val="24"/>
        </w:rPr>
        <w:t xml:space="preserve">‘silence alarm’ on the panel and call the host on duty. </w:t>
      </w:r>
      <w:r w:rsidR="00FE42EB">
        <w:rPr>
          <w:sz w:val="24"/>
          <w:szCs w:val="24"/>
        </w:rPr>
        <w:t xml:space="preserve"> </w:t>
      </w:r>
    </w:p>
    <w:p w14:paraId="232DFD82" w14:textId="775CEB20" w:rsidR="007A6408" w:rsidRPr="00FE42EB" w:rsidRDefault="007A6408" w:rsidP="00274705">
      <w:pPr>
        <w:pStyle w:val="ListParagraph"/>
        <w:numPr>
          <w:ilvl w:val="0"/>
          <w:numId w:val="2"/>
        </w:numPr>
        <w:rPr>
          <w:sz w:val="24"/>
          <w:szCs w:val="24"/>
        </w:rPr>
      </w:pPr>
      <w:r w:rsidRPr="00FE42EB">
        <w:rPr>
          <w:sz w:val="24"/>
          <w:szCs w:val="24"/>
        </w:rPr>
        <w:t>The alarm IS NOT linked automatically to the Fire Service you need to ring them</w:t>
      </w:r>
      <w:r w:rsidR="00B245F8" w:rsidRPr="00FE42EB">
        <w:rPr>
          <w:sz w:val="24"/>
          <w:szCs w:val="24"/>
        </w:rPr>
        <w:t>.</w:t>
      </w:r>
    </w:p>
    <w:p w14:paraId="42B534B8" w14:textId="07CC50BE" w:rsidR="00E76F21" w:rsidRDefault="00E76F21" w:rsidP="00274705">
      <w:pPr>
        <w:pStyle w:val="ListParagraph"/>
        <w:numPr>
          <w:ilvl w:val="0"/>
          <w:numId w:val="2"/>
        </w:numPr>
        <w:rPr>
          <w:sz w:val="24"/>
          <w:szCs w:val="24"/>
        </w:rPr>
      </w:pPr>
      <w:r>
        <w:rPr>
          <w:sz w:val="24"/>
          <w:szCs w:val="24"/>
        </w:rPr>
        <w:t>The muster point</w:t>
      </w:r>
      <w:r w:rsidR="004C0ED4">
        <w:rPr>
          <w:sz w:val="24"/>
          <w:szCs w:val="24"/>
        </w:rPr>
        <w:t xml:space="preserve"> is in </w:t>
      </w:r>
      <w:r w:rsidR="00EF1DB3">
        <w:rPr>
          <w:sz w:val="24"/>
          <w:szCs w:val="24"/>
        </w:rPr>
        <w:t xml:space="preserve">the car park at the </w:t>
      </w:r>
      <w:r w:rsidR="00B776A3">
        <w:rPr>
          <w:sz w:val="24"/>
          <w:szCs w:val="24"/>
        </w:rPr>
        <w:t>back</w:t>
      </w:r>
      <w:r w:rsidR="00EF1DB3">
        <w:rPr>
          <w:sz w:val="24"/>
          <w:szCs w:val="24"/>
        </w:rPr>
        <w:t xml:space="preserve"> of the building</w:t>
      </w:r>
      <w:r w:rsidR="00B776A3">
        <w:rPr>
          <w:sz w:val="24"/>
          <w:szCs w:val="24"/>
        </w:rPr>
        <w:t xml:space="preserve"> by the children’s play area.</w:t>
      </w:r>
    </w:p>
    <w:p w14:paraId="6D22BA16" w14:textId="77777777" w:rsidR="00685C8C" w:rsidRDefault="00685C8C" w:rsidP="00685C8C">
      <w:pPr>
        <w:pStyle w:val="ListParagraph"/>
        <w:rPr>
          <w:sz w:val="24"/>
          <w:szCs w:val="24"/>
        </w:rPr>
      </w:pPr>
    </w:p>
    <w:p w14:paraId="5394F027" w14:textId="1ED2D0EA" w:rsidR="00916DC2" w:rsidRPr="00685C8C" w:rsidRDefault="00916DC2" w:rsidP="00685C8C">
      <w:pPr>
        <w:pStyle w:val="ListParagraph"/>
        <w:numPr>
          <w:ilvl w:val="0"/>
          <w:numId w:val="1"/>
        </w:numPr>
        <w:rPr>
          <w:sz w:val="32"/>
        </w:rPr>
      </w:pPr>
      <w:r w:rsidRPr="00685C8C">
        <w:rPr>
          <w:sz w:val="32"/>
        </w:rPr>
        <w:t>Main Hall</w:t>
      </w:r>
    </w:p>
    <w:p w14:paraId="6679ECE7" w14:textId="3F76EBD4" w:rsidR="002038ED" w:rsidRDefault="000554EF" w:rsidP="00916DC2">
      <w:pPr>
        <w:pStyle w:val="ListParagraph"/>
        <w:numPr>
          <w:ilvl w:val="0"/>
          <w:numId w:val="3"/>
        </w:numPr>
        <w:rPr>
          <w:sz w:val="24"/>
          <w:szCs w:val="24"/>
        </w:rPr>
      </w:pPr>
      <w:r>
        <w:rPr>
          <w:sz w:val="24"/>
          <w:szCs w:val="24"/>
        </w:rPr>
        <w:t xml:space="preserve">Once you’re in the hall you may wish to open the external doors </w:t>
      </w:r>
      <w:r w:rsidR="00166C9A">
        <w:rPr>
          <w:sz w:val="24"/>
          <w:szCs w:val="24"/>
        </w:rPr>
        <w:t xml:space="preserve">– they may be left open during the hire but should be </w:t>
      </w:r>
      <w:r w:rsidR="002038ED">
        <w:rPr>
          <w:sz w:val="24"/>
          <w:szCs w:val="24"/>
        </w:rPr>
        <w:t>fixed open and shut afterwards.</w:t>
      </w:r>
    </w:p>
    <w:p w14:paraId="5FD99D48" w14:textId="64C5C84B" w:rsidR="00C0302F" w:rsidRDefault="00714F89" w:rsidP="00916DC2">
      <w:pPr>
        <w:pStyle w:val="ListParagraph"/>
        <w:numPr>
          <w:ilvl w:val="0"/>
          <w:numId w:val="3"/>
        </w:numPr>
        <w:rPr>
          <w:sz w:val="24"/>
          <w:szCs w:val="24"/>
        </w:rPr>
      </w:pPr>
      <w:r>
        <w:rPr>
          <w:sz w:val="24"/>
          <w:szCs w:val="24"/>
        </w:rPr>
        <w:t xml:space="preserve">Tables and chairs are stored </w:t>
      </w:r>
      <w:r w:rsidR="00A21DDA">
        <w:rPr>
          <w:sz w:val="24"/>
          <w:szCs w:val="24"/>
        </w:rPr>
        <w:t xml:space="preserve">through the double doors at the back of the hall. If you use them please make sure they are returned </w:t>
      </w:r>
      <w:r w:rsidR="009845BE">
        <w:rPr>
          <w:sz w:val="24"/>
          <w:szCs w:val="24"/>
        </w:rPr>
        <w:t>to the same place</w:t>
      </w:r>
      <w:r w:rsidR="003B4F36">
        <w:rPr>
          <w:sz w:val="24"/>
          <w:szCs w:val="24"/>
        </w:rPr>
        <w:t xml:space="preserve">, </w:t>
      </w:r>
      <w:r w:rsidR="00290DCA">
        <w:rPr>
          <w:sz w:val="24"/>
          <w:szCs w:val="24"/>
        </w:rPr>
        <w:t xml:space="preserve">chairs only go one way round </w:t>
      </w:r>
      <w:r w:rsidR="003B4F36">
        <w:rPr>
          <w:sz w:val="24"/>
          <w:szCs w:val="24"/>
        </w:rPr>
        <w:t xml:space="preserve">on the rack </w:t>
      </w:r>
      <w:r w:rsidR="00290DCA">
        <w:rPr>
          <w:sz w:val="24"/>
          <w:szCs w:val="24"/>
        </w:rPr>
        <w:t>or they won’t all fit</w:t>
      </w:r>
      <w:r w:rsidR="00AC60AE">
        <w:rPr>
          <w:sz w:val="24"/>
          <w:szCs w:val="24"/>
        </w:rPr>
        <w:t xml:space="preserve"> – see </w:t>
      </w:r>
      <w:r w:rsidR="003B4F36">
        <w:rPr>
          <w:sz w:val="24"/>
          <w:szCs w:val="24"/>
        </w:rPr>
        <w:t xml:space="preserve">the </w:t>
      </w:r>
      <w:r w:rsidR="00AC60AE">
        <w:rPr>
          <w:sz w:val="24"/>
          <w:szCs w:val="24"/>
        </w:rPr>
        <w:t>picture on the wall</w:t>
      </w:r>
      <w:r w:rsidR="003B4F36">
        <w:rPr>
          <w:sz w:val="24"/>
          <w:szCs w:val="24"/>
        </w:rPr>
        <w:t>.</w:t>
      </w:r>
    </w:p>
    <w:p w14:paraId="52DAEE43" w14:textId="34DB18E4" w:rsidR="003E1121" w:rsidRDefault="003E1121">
      <w:pPr>
        <w:rPr>
          <w:sz w:val="24"/>
          <w:szCs w:val="24"/>
        </w:rPr>
      </w:pPr>
      <w:r>
        <w:rPr>
          <w:sz w:val="24"/>
          <w:szCs w:val="24"/>
        </w:rPr>
        <w:br w:type="page"/>
      </w:r>
    </w:p>
    <w:p w14:paraId="5456B94B" w14:textId="77777777" w:rsidR="001D4BE5" w:rsidRDefault="001D4BE5" w:rsidP="001D4BE5">
      <w:pPr>
        <w:pStyle w:val="ListParagraph"/>
        <w:rPr>
          <w:sz w:val="24"/>
          <w:szCs w:val="24"/>
        </w:rPr>
      </w:pPr>
    </w:p>
    <w:p w14:paraId="0BABF34A" w14:textId="30F2DF5F" w:rsidR="00CE7BFD" w:rsidRDefault="00B775B6" w:rsidP="00CE7BFD">
      <w:pPr>
        <w:pStyle w:val="ListParagraph"/>
        <w:numPr>
          <w:ilvl w:val="0"/>
          <w:numId w:val="1"/>
        </w:numPr>
        <w:rPr>
          <w:sz w:val="32"/>
        </w:rPr>
      </w:pPr>
      <w:r>
        <w:rPr>
          <w:sz w:val="32"/>
        </w:rPr>
        <w:t>Harry Storey Room</w:t>
      </w:r>
    </w:p>
    <w:p w14:paraId="610D1333" w14:textId="7048AF03" w:rsidR="001920EA" w:rsidRPr="003909F8" w:rsidRDefault="00800B1B" w:rsidP="001920EA">
      <w:pPr>
        <w:pStyle w:val="ListParagraph"/>
        <w:numPr>
          <w:ilvl w:val="0"/>
          <w:numId w:val="9"/>
        </w:numPr>
        <w:rPr>
          <w:sz w:val="24"/>
          <w:szCs w:val="24"/>
        </w:rPr>
      </w:pPr>
      <w:r w:rsidRPr="003909F8">
        <w:rPr>
          <w:sz w:val="24"/>
          <w:szCs w:val="24"/>
        </w:rPr>
        <w:t>If hiring this room, the host must remove the padlock from the gate (leading from the preschool garden to the rear car park) in order that guests can reach the muster point in the event of an emergency.  Padlock code is written in the key box in the bar area (or ask Sandra).  At the end of the hire, host should ensure padlock is reattached and gate is secure.</w:t>
      </w:r>
    </w:p>
    <w:p w14:paraId="29A747B3" w14:textId="77777777" w:rsidR="003E1121" w:rsidRDefault="003E1121" w:rsidP="003E1121">
      <w:pPr>
        <w:pStyle w:val="ListParagraph"/>
        <w:rPr>
          <w:sz w:val="32"/>
        </w:rPr>
      </w:pPr>
    </w:p>
    <w:p w14:paraId="501F2515" w14:textId="2FCB69D1" w:rsidR="001D4BE5" w:rsidRPr="00897EDC" w:rsidRDefault="00B11865" w:rsidP="00897EDC">
      <w:pPr>
        <w:pStyle w:val="ListParagraph"/>
        <w:numPr>
          <w:ilvl w:val="0"/>
          <w:numId w:val="1"/>
        </w:numPr>
        <w:rPr>
          <w:sz w:val="32"/>
        </w:rPr>
      </w:pPr>
      <w:r>
        <w:rPr>
          <w:sz w:val="32"/>
        </w:rPr>
        <w:t>Heating, t</w:t>
      </w:r>
      <w:r w:rsidR="001D4BE5" w:rsidRPr="00897EDC">
        <w:rPr>
          <w:sz w:val="32"/>
        </w:rPr>
        <w:t>oilets, cleaning materials and disposal of rubbish</w:t>
      </w:r>
    </w:p>
    <w:p w14:paraId="17E25ECB" w14:textId="03E25652" w:rsidR="002038ED" w:rsidRDefault="002038ED" w:rsidP="00897EDC">
      <w:pPr>
        <w:pStyle w:val="ListParagraph"/>
        <w:rPr>
          <w:sz w:val="24"/>
          <w:szCs w:val="24"/>
        </w:rPr>
      </w:pPr>
    </w:p>
    <w:p w14:paraId="338D2DCD" w14:textId="57C3A581" w:rsidR="00B11865" w:rsidRDefault="00B11865" w:rsidP="00D30BD0">
      <w:pPr>
        <w:pStyle w:val="ListParagraph"/>
        <w:numPr>
          <w:ilvl w:val="0"/>
          <w:numId w:val="7"/>
        </w:numPr>
        <w:rPr>
          <w:sz w:val="24"/>
          <w:szCs w:val="24"/>
        </w:rPr>
      </w:pPr>
      <w:r>
        <w:rPr>
          <w:sz w:val="24"/>
          <w:szCs w:val="24"/>
        </w:rPr>
        <w:t xml:space="preserve">The heating </w:t>
      </w:r>
      <w:r w:rsidR="00534187">
        <w:rPr>
          <w:sz w:val="24"/>
          <w:szCs w:val="24"/>
        </w:rPr>
        <w:t xml:space="preserve">control is in the cupboard on the </w:t>
      </w:r>
      <w:proofErr w:type="gramStart"/>
      <w:r w:rsidR="00534187">
        <w:rPr>
          <w:sz w:val="24"/>
          <w:szCs w:val="24"/>
        </w:rPr>
        <w:t>left hand</w:t>
      </w:r>
      <w:proofErr w:type="gramEnd"/>
      <w:r w:rsidR="00534187">
        <w:rPr>
          <w:sz w:val="24"/>
          <w:szCs w:val="24"/>
        </w:rPr>
        <w:t xml:space="preserve"> side before entering the hall. </w:t>
      </w:r>
      <w:r w:rsidR="00517555">
        <w:rPr>
          <w:sz w:val="24"/>
          <w:szCs w:val="24"/>
        </w:rPr>
        <w:t>During</w:t>
      </w:r>
      <w:r w:rsidR="00534187">
        <w:rPr>
          <w:sz w:val="24"/>
          <w:szCs w:val="24"/>
        </w:rPr>
        <w:t xml:space="preserve"> </w:t>
      </w:r>
      <w:r w:rsidR="00517555">
        <w:rPr>
          <w:sz w:val="24"/>
          <w:szCs w:val="24"/>
        </w:rPr>
        <w:t xml:space="preserve">cold weather please </w:t>
      </w:r>
      <w:r w:rsidR="00EE7CC1">
        <w:rPr>
          <w:sz w:val="24"/>
          <w:szCs w:val="24"/>
        </w:rPr>
        <w:t>buy some heating cards and insert them into the machine</w:t>
      </w:r>
      <w:r w:rsidR="00146E0F">
        <w:rPr>
          <w:sz w:val="24"/>
          <w:szCs w:val="24"/>
        </w:rPr>
        <w:t xml:space="preserve"> as demonstrated by the LVH host. </w:t>
      </w:r>
    </w:p>
    <w:p w14:paraId="1D164083" w14:textId="2DEE8C68" w:rsidR="00897EDC" w:rsidRDefault="0070501B" w:rsidP="00D30BD0">
      <w:pPr>
        <w:pStyle w:val="ListParagraph"/>
        <w:numPr>
          <w:ilvl w:val="0"/>
          <w:numId w:val="7"/>
        </w:numPr>
        <w:rPr>
          <w:sz w:val="24"/>
          <w:szCs w:val="24"/>
        </w:rPr>
      </w:pPr>
      <w:r>
        <w:rPr>
          <w:sz w:val="24"/>
          <w:szCs w:val="24"/>
        </w:rPr>
        <w:t xml:space="preserve">There are </w:t>
      </w:r>
      <w:r w:rsidR="00FF4B18">
        <w:rPr>
          <w:sz w:val="24"/>
          <w:szCs w:val="24"/>
        </w:rPr>
        <w:t>four f</w:t>
      </w:r>
      <w:r w:rsidR="00A40E18">
        <w:rPr>
          <w:sz w:val="24"/>
          <w:szCs w:val="24"/>
        </w:rPr>
        <w:t xml:space="preserve">emale toilets. </w:t>
      </w:r>
      <w:r w:rsidR="00FF4B18">
        <w:rPr>
          <w:sz w:val="24"/>
          <w:szCs w:val="24"/>
        </w:rPr>
        <w:t xml:space="preserve">Please ensure they are clean before and after the hire. </w:t>
      </w:r>
      <w:proofErr w:type="gramStart"/>
      <w:r w:rsidR="001F50A0">
        <w:rPr>
          <w:sz w:val="24"/>
          <w:szCs w:val="24"/>
        </w:rPr>
        <w:t>Hirers</w:t>
      </w:r>
      <w:proofErr w:type="gramEnd"/>
      <w:r w:rsidR="001F50A0">
        <w:rPr>
          <w:sz w:val="24"/>
          <w:szCs w:val="24"/>
        </w:rPr>
        <w:t xml:space="preserve"> please make sure that the bin is emptied</w:t>
      </w:r>
      <w:r w:rsidR="009149E0">
        <w:rPr>
          <w:sz w:val="24"/>
          <w:szCs w:val="24"/>
        </w:rPr>
        <w:t xml:space="preserve">. </w:t>
      </w:r>
      <w:r w:rsidR="00F64248">
        <w:rPr>
          <w:sz w:val="24"/>
          <w:szCs w:val="24"/>
        </w:rPr>
        <w:t xml:space="preserve">Male toilets are not used frequently so check they </w:t>
      </w:r>
      <w:r w:rsidR="009149E0">
        <w:rPr>
          <w:sz w:val="24"/>
          <w:szCs w:val="24"/>
        </w:rPr>
        <w:t>are</w:t>
      </w:r>
      <w:r w:rsidR="00F64248">
        <w:rPr>
          <w:sz w:val="24"/>
          <w:szCs w:val="24"/>
        </w:rPr>
        <w:t xml:space="preserve"> ok</w:t>
      </w:r>
      <w:r w:rsidR="006449B0">
        <w:rPr>
          <w:sz w:val="24"/>
          <w:szCs w:val="24"/>
        </w:rPr>
        <w:t xml:space="preserve">. The </w:t>
      </w:r>
      <w:r w:rsidR="008C6D4F">
        <w:rPr>
          <w:sz w:val="24"/>
          <w:szCs w:val="24"/>
        </w:rPr>
        <w:t>urinal has an hourly ‘freshen’ flush.</w:t>
      </w:r>
    </w:p>
    <w:p w14:paraId="0DE80FEB" w14:textId="4AC45833" w:rsidR="003E6EEF" w:rsidRDefault="001E602F" w:rsidP="00D30BD0">
      <w:pPr>
        <w:pStyle w:val="ListParagraph"/>
        <w:numPr>
          <w:ilvl w:val="0"/>
          <w:numId w:val="7"/>
        </w:numPr>
        <w:rPr>
          <w:sz w:val="24"/>
          <w:szCs w:val="24"/>
        </w:rPr>
      </w:pPr>
      <w:r>
        <w:rPr>
          <w:sz w:val="24"/>
          <w:szCs w:val="24"/>
        </w:rPr>
        <w:t xml:space="preserve">There </w:t>
      </w:r>
      <w:r w:rsidR="00F7482F">
        <w:rPr>
          <w:sz w:val="24"/>
          <w:szCs w:val="24"/>
        </w:rPr>
        <w:t>is a broom and mop in the lobby outside the male toilet.</w:t>
      </w:r>
      <w:r w:rsidR="00E52804">
        <w:rPr>
          <w:sz w:val="24"/>
          <w:szCs w:val="24"/>
        </w:rPr>
        <w:t xml:space="preserve"> Please do sweep up afterwards</w:t>
      </w:r>
      <w:r w:rsidR="008E61B0">
        <w:rPr>
          <w:sz w:val="24"/>
          <w:szCs w:val="24"/>
        </w:rPr>
        <w:t>. Use the mop only for spot cleaning if there are spillages</w:t>
      </w:r>
    </w:p>
    <w:p w14:paraId="582CEB21" w14:textId="511A33E8" w:rsidR="00DB65C0" w:rsidRDefault="00980B8E" w:rsidP="00D30BD0">
      <w:pPr>
        <w:pStyle w:val="ListParagraph"/>
        <w:numPr>
          <w:ilvl w:val="0"/>
          <w:numId w:val="7"/>
        </w:numPr>
        <w:rPr>
          <w:sz w:val="24"/>
          <w:szCs w:val="24"/>
        </w:rPr>
      </w:pPr>
      <w:r>
        <w:rPr>
          <w:sz w:val="24"/>
          <w:szCs w:val="24"/>
        </w:rPr>
        <w:t xml:space="preserve">Show bins </w:t>
      </w:r>
      <w:r w:rsidR="00A5559A">
        <w:rPr>
          <w:sz w:val="24"/>
          <w:szCs w:val="24"/>
        </w:rPr>
        <w:t xml:space="preserve">(drawer to the right of the ovens) </w:t>
      </w:r>
      <w:r w:rsidR="00DB65C0">
        <w:rPr>
          <w:sz w:val="24"/>
          <w:szCs w:val="24"/>
        </w:rPr>
        <w:t>Please take all rubbish home with you</w:t>
      </w:r>
      <w:r w:rsidR="00FF712E">
        <w:rPr>
          <w:sz w:val="24"/>
          <w:szCs w:val="24"/>
        </w:rPr>
        <w:t xml:space="preserve">. </w:t>
      </w:r>
      <w:r w:rsidR="003E6EEF">
        <w:rPr>
          <w:sz w:val="24"/>
          <w:szCs w:val="24"/>
        </w:rPr>
        <w:t xml:space="preserve"> </w:t>
      </w:r>
      <w:r w:rsidR="00FF712E">
        <w:rPr>
          <w:sz w:val="24"/>
          <w:szCs w:val="24"/>
        </w:rPr>
        <w:t xml:space="preserve"> </w:t>
      </w:r>
      <w:r w:rsidR="00DB65C0">
        <w:rPr>
          <w:sz w:val="24"/>
          <w:szCs w:val="24"/>
        </w:rPr>
        <w:t xml:space="preserve"> </w:t>
      </w:r>
    </w:p>
    <w:p w14:paraId="6A174A79" w14:textId="77777777" w:rsidR="00416420" w:rsidRDefault="00416420" w:rsidP="00416420">
      <w:pPr>
        <w:pStyle w:val="ListParagraph"/>
        <w:rPr>
          <w:sz w:val="24"/>
          <w:szCs w:val="24"/>
        </w:rPr>
      </w:pPr>
    </w:p>
    <w:p w14:paraId="241A73BF" w14:textId="495B0A30" w:rsidR="006804E6" w:rsidRDefault="006804E6" w:rsidP="00416420">
      <w:pPr>
        <w:pStyle w:val="ListParagraph"/>
        <w:numPr>
          <w:ilvl w:val="0"/>
          <w:numId w:val="1"/>
        </w:numPr>
        <w:rPr>
          <w:sz w:val="32"/>
        </w:rPr>
      </w:pPr>
      <w:r w:rsidRPr="00416420">
        <w:rPr>
          <w:sz w:val="32"/>
        </w:rPr>
        <w:t xml:space="preserve">Kitchen – equipment </w:t>
      </w:r>
      <w:r w:rsidR="00BC3A92">
        <w:rPr>
          <w:sz w:val="32"/>
        </w:rPr>
        <w:t>for your use</w:t>
      </w:r>
    </w:p>
    <w:p w14:paraId="3965C2B7" w14:textId="1F5FC6AC" w:rsidR="005F5528" w:rsidRDefault="001E5ACB" w:rsidP="00776714">
      <w:pPr>
        <w:pStyle w:val="ListParagraph"/>
        <w:numPr>
          <w:ilvl w:val="1"/>
          <w:numId w:val="1"/>
        </w:numPr>
        <w:rPr>
          <w:sz w:val="24"/>
          <w:szCs w:val="24"/>
        </w:rPr>
      </w:pPr>
      <w:r w:rsidRPr="002826C9">
        <w:rPr>
          <w:sz w:val="24"/>
          <w:szCs w:val="24"/>
        </w:rPr>
        <w:t>Fridge</w:t>
      </w:r>
      <w:r w:rsidR="00ED0401">
        <w:rPr>
          <w:sz w:val="24"/>
          <w:szCs w:val="24"/>
        </w:rPr>
        <w:t xml:space="preserve"> on the left of the serving hatch</w:t>
      </w:r>
    </w:p>
    <w:p w14:paraId="571340E5" w14:textId="00A6A27D" w:rsidR="005F5528" w:rsidRDefault="005F5528" w:rsidP="00776714">
      <w:pPr>
        <w:pStyle w:val="ListParagraph"/>
        <w:numPr>
          <w:ilvl w:val="1"/>
          <w:numId w:val="1"/>
        </w:numPr>
        <w:rPr>
          <w:sz w:val="24"/>
          <w:szCs w:val="24"/>
        </w:rPr>
      </w:pPr>
      <w:r>
        <w:rPr>
          <w:sz w:val="24"/>
          <w:szCs w:val="24"/>
        </w:rPr>
        <w:t>W</w:t>
      </w:r>
      <w:r w:rsidR="00BC5A95" w:rsidRPr="002826C9">
        <w:rPr>
          <w:sz w:val="24"/>
          <w:szCs w:val="24"/>
        </w:rPr>
        <w:t>ater heater</w:t>
      </w:r>
      <w:r w:rsidR="00AA12E2" w:rsidRPr="002826C9">
        <w:rPr>
          <w:sz w:val="24"/>
          <w:szCs w:val="24"/>
        </w:rPr>
        <w:t xml:space="preserve"> (automatic filling, green light when hot and ready)</w:t>
      </w:r>
      <w:r w:rsidR="006753FB" w:rsidRPr="002826C9">
        <w:rPr>
          <w:sz w:val="24"/>
          <w:szCs w:val="24"/>
        </w:rPr>
        <w:t>.</w:t>
      </w:r>
      <w:r w:rsidR="00922D21">
        <w:rPr>
          <w:sz w:val="24"/>
          <w:szCs w:val="24"/>
        </w:rPr>
        <w:t xml:space="preserve"> Switch OFF after hire</w:t>
      </w:r>
    </w:p>
    <w:p w14:paraId="69E5CBED" w14:textId="795D0802" w:rsidR="005F5528" w:rsidRDefault="006753FB" w:rsidP="00776714">
      <w:pPr>
        <w:pStyle w:val="ListParagraph"/>
        <w:numPr>
          <w:ilvl w:val="1"/>
          <w:numId w:val="1"/>
        </w:numPr>
        <w:rPr>
          <w:sz w:val="24"/>
          <w:szCs w:val="24"/>
        </w:rPr>
      </w:pPr>
      <w:r w:rsidRPr="002826C9">
        <w:rPr>
          <w:sz w:val="24"/>
          <w:szCs w:val="24"/>
        </w:rPr>
        <w:t xml:space="preserve">Plates and cutlery – please wash when </w:t>
      </w:r>
      <w:r w:rsidR="00F45799" w:rsidRPr="002826C9">
        <w:rPr>
          <w:sz w:val="24"/>
          <w:szCs w:val="24"/>
        </w:rPr>
        <w:t>finished with. Report breakages</w:t>
      </w:r>
      <w:r w:rsidR="00ED0401">
        <w:rPr>
          <w:sz w:val="24"/>
          <w:szCs w:val="24"/>
        </w:rPr>
        <w:t xml:space="preserve"> in </w:t>
      </w:r>
      <w:r w:rsidR="005A450D">
        <w:rPr>
          <w:sz w:val="24"/>
          <w:szCs w:val="24"/>
        </w:rPr>
        <w:t xml:space="preserve">the </w:t>
      </w:r>
      <w:r w:rsidR="005A450D" w:rsidRPr="00063F8B">
        <w:rPr>
          <w:sz w:val="24"/>
          <w:szCs w:val="24"/>
        </w:rPr>
        <w:t xml:space="preserve">communication </w:t>
      </w:r>
      <w:r w:rsidR="00ED0401" w:rsidRPr="00063F8B">
        <w:rPr>
          <w:sz w:val="24"/>
          <w:szCs w:val="24"/>
        </w:rPr>
        <w:t>book</w:t>
      </w:r>
      <w:r w:rsidR="00922D21" w:rsidRPr="00063F8B">
        <w:rPr>
          <w:sz w:val="24"/>
          <w:szCs w:val="24"/>
        </w:rPr>
        <w:t>.</w:t>
      </w:r>
      <w:r w:rsidR="005A450D" w:rsidRPr="00063F8B">
        <w:rPr>
          <w:sz w:val="24"/>
          <w:szCs w:val="24"/>
        </w:rPr>
        <w:t xml:space="preserve"> The book is located </w:t>
      </w:r>
      <w:r w:rsidR="00DD2FA9" w:rsidRPr="00063F8B">
        <w:rPr>
          <w:sz w:val="24"/>
          <w:szCs w:val="24"/>
        </w:rPr>
        <w:t>on top of the Covid first aid kit in the bar area.</w:t>
      </w:r>
      <w:r w:rsidR="00DD50B6">
        <w:rPr>
          <w:sz w:val="24"/>
          <w:szCs w:val="24"/>
        </w:rPr>
        <w:t xml:space="preserve"> </w:t>
      </w:r>
      <w:r w:rsidR="00922D21">
        <w:rPr>
          <w:sz w:val="24"/>
          <w:szCs w:val="24"/>
        </w:rPr>
        <w:t xml:space="preserve"> </w:t>
      </w:r>
    </w:p>
    <w:p w14:paraId="6C87CCEC" w14:textId="1FE9E9F2" w:rsidR="005F5528" w:rsidRDefault="001725DC" w:rsidP="00776714">
      <w:pPr>
        <w:pStyle w:val="ListParagraph"/>
        <w:numPr>
          <w:ilvl w:val="1"/>
          <w:numId w:val="1"/>
        </w:numPr>
        <w:rPr>
          <w:sz w:val="24"/>
          <w:szCs w:val="24"/>
        </w:rPr>
      </w:pPr>
      <w:r>
        <w:rPr>
          <w:sz w:val="24"/>
          <w:szCs w:val="24"/>
        </w:rPr>
        <w:t>Cleaning materials, t</w:t>
      </w:r>
      <w:r w:rsidR="00F45799" w:rsidRPr="002826C9">
        <w:rPr>
          <w:sz w:val="24"/>
          <w:szCs w:val="24"/>
        </w:rPr>
        <w:t>ea towels</w:t>
      </w:r>
      <w:r w:rsidR="00866A39">
        <w:rPr>
          <w:sz w:val="24"/>
          <w:szCs w:val="24"/>
        </w:rPr>
        <w:t xml:space="preserve">, </w:t>
      </w:r>
      <w:r w:rsidR="00E377AB">
        <w:rPr>
          <w:sz w:val="24"/>
          <w:szCs w:val="24"/>
        </w:rPr>
        <w:t>washing up liquid</w:t>
      </w:r>
      <w:r w:rsidR="00F45799" w:rsidRPr="002826C9">
        <w:rPr>
          <w:sz w:val="24"/>
          <w:szCs w:val="24"/>
        </w:rPr>
        <w:t xml:space="preserve"> </w:t>
      </w:r>
      <w:r>
        <w:rPr>
          <w:sz w:val="24"/>
          <w:szCs w:val="24"/>
        </w:rPr>
        <w:t xml:space="preserve">and oven gloves </w:t>
      </w:r>
      <w:r w:rsidR="00F45799" w:rsidRPr="002826C9">
        <w:rPr>
          <w:sz w:val="24"/>
          <w:szCs w:val="24"/>
        </w:rPr>
        <w:t>– please bring your own.</w:t>
      </w:r>
    </w:p>
    <w:p w14:paraId="75B25DDF" w14:textId="39349E30" w:rsidR="00C65AAD" w:rsidRPr="00604669" w:rsidRDefault="00211505" w:rsidP="00776714">
      <w:pPr>
        <w:pStyle w:val="ListParagraph"/>
        <w:numPr>
          <w:ilvl w:val="1"/>
          <w:numId w:val="1"/>
        </w:numPr>
        <w:rPr>
          <w:sz w:val="32"/>
        </w:rPr>
      </w:pPr>
      <w:r w:rsidRPr="00604669">
        <w:rPr>
          <w:sz w:val="24"/>
          <w:szCs w:val="24"/>
        </w:rPr>
        <w:t>Dishwasher</w:t>
      </w:r>
      <w:r w:rsidR="00ED38E1" w:rsidRPr="00604669">
        <w:rPr>
          <w:sz w:val="24"/>
          <w:szCs w:val="24"/>
        </w:rPr>
        <w:t xml:space="preserve"> – </w:t>
      </w:r>
      <w:r w:rsidR="00A44F3E" w:rsidRPr="00604669">
        <w:rPr>
          <w:sz w:val="24"/>
          <w:szCs w:val="24"/>
        </w:rPr>
        <w:t xml:space="preserve">Try and set the dishwasher going early so that you can empty it before you leave. Please bring your own tablet. </w:t>
      </w:r>
    </w:p>
    <w:p w14:paraId="01153678" w14:textId="77777777" w:rsidR="00CF20F6" w:rsidRDefault="00211DCF" w:rsidP="00897EDC">
      <w:pPr>
        <w:pStyle w:val="ListParagraph"/>
        <w:numPr>
          <w:ilvl w:val="0"/>
          <w:numId w:val="1"/>
        </w:numPr>
        <w:rPr>
          <w:sz w:val="24"/>
          <w:szCs w:val="24"/>
        </w:rPr>
      </w:pPr>
      <w:r>
        <w:rPr>
          <w:sz w:val="24"/>
          <w:szCs w:val="24"/>
        </w:rPr>
        <w:t>Contact</w:t>
      </w:r>
    </w:p>
    <w:p w14:paraId="43C95E1D" w14:textId="61A972FF" w:rsidR="00CF20F6" w:rsidRDefault="00C30B16" w:rsidP="00CF20F6">
      <w:pPr>
        <w:pStyle w:val="ListParagraph"/>
        <w:numPr>
          <w:ilvl w:val="1"/>
          <w:numId w:val="1"/>
        </w:numPr>
        <w:rPr>
          <w:sz w:val="24"/>
          <w:szCs w:val="24"/>
        </w:rPr>
      </w:pPr>
      <w:r>
        <w:rPr>
          <w:sz w:val="24"/>
          <w:szCs w:val="24"/>
        </w:rPr>
        <w:t>M</w:t>
      </w:r>
      <w:r w:rsidR="00211DCF">
        <w:rPr>
          <w:sz w:val="24"/>
          <w:szCs w:val="24"/>
        </w:rPr>
        <w:t xml:space="preserve">ain contact for </w:t>
      </w:r>
      <w:r w:rsidR="000F10C5">
        <w:rPr>
          <w:sz w:val="24"/>
          <w:szCs w:val="24"/>
        </w:rPr>
        <w:t xml:space="preserve">bookings – </w:t>
      </w:r>
    </w:p>
    <w:p w14:paraId="75918320" w14:textId="77777777" w:rsidR="00C438DE" w:rsidRPr="00604669" w:rsidRDefault="00CF20F6" w:rsidP="00CF20F6">
      <w:pPr>
        <w:pStyle w:val="ListParagraph"/>
        <w:numPr>
          <w:ilvl w:val="1"/>
          <w:numId w:val="1"/>
        </w:numPr>
        <w:rPr>
          <w:sz w:val="24"/>
          <w:szCs w:val="24"/>
        </w:rPr>
      </w:pPr>
      <w:r w:rsidRPr="00604669">
        <w:rPr>
          <w:sz w:val="24"/>
          <w:szCs w:val="24"/>
        </w:rPr>
        <w:t xml:space="preserve">LVH host on duty – If you </w:t>
      </w:r>
      <w:r w:rsidR="007A7A46" w:rsidRPr="00604669">
        <w:rPr>
          <w:sz w:val="24"/>
          <w:szCs w:val="24"/>
        </w:rPr>
        <w:t xml:space="preserve">are showing a </w:t>
      </w:r>
      <w:r w:rsidR="007733FA" w:rsidRPr="00604669">
        <w:rPr>
          <w:sz w:val="24"/>
          <w:szCs w:val="24"/>
        </w:rPr>
        <w:t>client around please give them your contact number if they need information or if there is an emergency</w:t>
      </w:r>
    </w:p>
    <w:p w14:paraId="711DE7CE" w14:textId="41C7ECBE" w:rsidR="00FE2F03" w:rsidRDefault="00FE2F03" w:rsidP="00F54F8E">
      <w:pPr>
        <w:pStyle w:val="ListParagraph"/>
        <w:ind w:left="1440"/>
        <w:rPr>
          <w:sz w:val="24"/>
          <w:szCs w:val="24"/>
        </w:rPr>
      </w:pPr>
    </w:p>
    <w:p w14:paraId="602DCF42" w14:textId="45B246A7" w:rsidR="00F54F8E" w:rsidRDefault="00F54F8E" w:rsidP="00897EDC">
      <w:pPr>
        <w:pStyle w:val="ListParagraph"/>
        <w:numPr>
          <w:ilvl w:val="0"/>
          <w:numId w:val="1"/>
        </w:numPr>
        <w:rPr>
          <w:sz w:val="24"/>
          <w:szCs w:val="24"/>
        </w:rPr>
      </w:pPr>
      <w:r>
        <w:rPr>
          <w:sz w:val="24"/>
          <w:szCs w:val="24"/>
        </w:rPr>
        <w:t>Special Covid guidance</w:t>
      </w:r>
      <w:r w:rsidR="00857DE7">
        <w:rPr>
          <w:sz w:val="24"/>
          <w:szCs w:val="24"/>
        </w:rPr>
        <w:t xml:space="preserve"> – </w:t>
      </w:r>
      <w:r w:rsidR="00AF763F">
        <w:rPr>
          <w:sz w:val="24"/>
          <w:szCs w:val="24"/>
        </w:rPr>
        <w:t>We request that guidelines continue to be followed</w:t>
      </w:r>
      <w:r w:rsidR="001F1187">
        <w:rPr>
          <w:sz w:val="24"/>
          <w:szCs w:val="24"/>
        </w:rPr>
        <w:t xml:space="preserve"> see Risk </w:t>
      </w:r>
      <w:proofErr w:type="spellStart"/>
      <w:r w:rsidR="001F1187">
        <w:rPr>
          <w:sz w:val="24"/>
          <w:szCs w:val="24"/>
        </w:rPr>
        <w:t>Assessement</w:t>
      </w:r>
      <w:proofErr w:type="spellEnd"/>
      <w:r w:rsidR="001F1187">
        <w:rPr>
          <w:sz w:val="24"/>
          <w:szCs w:val="24"/>
        </w:rPr>
        <w:t xml:space="preserve">. </w:t>
      </w:r>
    </w:p>
    <w:p w14:paraId="10900D9A" w14:textId="110AB4E7" w:rsidR="00916DC2" w:rsidRDefault="00F54F8E" w:rsidP="00F54F8E">
      <w:pPr>
        <w:pStyle w:val="ListParagraph"/>
        <w:numPr>
          <w:ilvl w:val="1"/>
          <w:numId w:val="1"/>
        </w:numPr>
        <w:rPr>
          <w:sz w:val="24"/>
          <w:szCs w:val="24"/>
        </w:rPr>
      </w:pPr>
      <w:r>
        <w:rPr>
          <w:sz w:val="24"/>
          <w:szCs w:val="24"/>
        </w:rPr>
        <w:t xml:space="preserve">There is a </w:t>
      </w:r>
      <w:r w:rsidR="00450BD4">
        <w:rPr>
          <w:sz w:val="24"/>
          <w:szCs w:val="24"/>
        </w:rPr>
        <w:t xml:space="preserve">Covid first aid kit for anyone taking ill during the hire. It is kept in the </w:t>
      </w:r>
      <w:r w:rsidR="00685E21">
        <w:rPr>
          <w:sz w:val="24"/>
          <w:szCs w:val="24"/>
        </w:rPr>
        <w:t>Bar area</w:t>
      </w:r>
      <w:r w:rsidR="00450BD4">
        <w:rPr>
          <w:sz w:val="24"/>
          <w:szCs w:val="24"/>
        </w:rPr>
        <w:t xml:space="preserve"> next to the kitchen. </w:t>
      </w:r>
    </w:p>
    <w:p w14:paraId="194C8AF2" w14:textId="287B3650" w:rsidR="00204779" w:rsidRDefault="00204779">
      <w:pPr>
        <w:rPr>
          <w:sz w:val="24"/>
          <w:szCs w:val="24"/>
        </w:rPr>
      </w:pPr>
      <w:r>
        <w:rPr>
          <w:sz w:val="24"/>
          <w:szCs w:val="24"/>
        </w:rPr>
        <w:br w:type="page"/>
      </w:r>
    </w:p>
    <w:p w14:paraId="502EC745" w14:textId="77777777" w:rsidR="00204779" w:rsidRDefault="00204779" w:rsidP="00204779">
      <w:pPr>
        <w:jc w:val="center"/>
        <w:rPr>
          <w:sz w:val="32"/>
        </w:rPr>
      </w:pPr>
      <w:r>
        <w:rPr>
          <w:noProof/>
        </w:rPr>
        <w:lastRenderedPageBreak/>
        <mc:AlternateContent>
          <mc:Choice Requires="wps">
            <w:drawing>
              <wp:anchor distT="45720" distB="45720" distL="114300" distR="114300" simplePos="0" relativeHeight="251659264" behindDoc="0" locked="0" layoutInCell="1" allowOverlap="1" wp14:anchorId="08C65F66" wp14:editId="3D467A70">
                <wp:simplePos x="0" y="0"/>
                <wp:positionH relativeFrom="margin">
                  <wp:posOffset>4953000</wp:posOffset>
                </wp:positionH>
                <wp:positionV relativeFrom="paragraph">
                  <wp:posOffset>241935</wp:posOffset>
                </wp:positionV>
                <wp:extent cx="1847850" cy="952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52500"/>
                        </a:xfrm>
                        <a:prstGeom prst="rect">
                          <a:avLst/>
                        </a:prstGeom>
                        <a:solidFill>
                          <a:srgbClr val="FFFFFF"/>
                        </a:solidFill>
                        <a:ln w="9525">
                          <a:solidFill>
                            <a:srgbClr val="000000"/>
                          </a:solidFill>
                          <a:miter lim="800000"/>
                          <a:headEnd/>
                          <a:tailEnd/>
                        </a:ln>
                      </wps:spPr>
                      <wps:txbx>
                        <w:txbxContent>
                          <w:p w14:paraId="6CB89A46" w14:textId="77777777" w:rsidR="00204779" w:rsidRDefault="00204779" w:rsidP="00204779">
                            <w:r>
                              <w:t>Date:</w:t>
                            </w:r>
                          </w:p>
                          <w:p w14:paraId="01036A04" w14:textId="77777777" w:rsidR="00204779" w:rsidRDefault="00204779" w:rsidP="00204779">
                            <w:r>
                              <w:t>Name of hirer: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65F66" id="_x0000_t202" coordsize="21600,21600" o:spt="202" path="m,l,21600r21600,l21600,xe">
                <v:stroke joinstyle="miter"/>
                <v:path gradientshapeok="t" o:connecttype="rect"/>
              </v:shapetype>
              <v:shape id="Text Box 2" o:spid="_x0000_s1026" type="#_x0000_t202" style="position:absolute;left:0;text-align:left;margin-left:390pt;margin-top:19.05pt;width:145.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">
                <v:textbox>
                  <w:txbxContent>
                    <w:p w14:paraId="6CB89A46" w14:textId="77777777" w:rsidR="00204779" w:rsidRDefault="00204779" w:rsidP="00204779">
                      <w:r>
                        <w:t>Date:</w:t>
                      </w:r>
                    </w:p>
                    <w:p w14:paraId="01036A04" w14:textId="77777777" w:rsidR="00204779" w:rsidRDefault="00204779" w:rsidP="00204779">
                      <w:r>
                        <w:t>Name of hirer:</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53D3DEDF" wp14:editId="3CAD7CF3">
            <wp:simplePos x="0" y="0"/>
            <wp:positionH relativeFrom="column">
              <wp:posOffset>2676525</wp:posOffset>
            </wp:positionH>
            <wp:positionV relativeFrom="paragraph">
              <wp:posOffset>141605</wp:posOffset>
            </wp:positionV>
            <wp:extent cx="989965" cy="920115"/>
            <wp:effectExtent l="0" t="0" r="63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9965" cy="920115"/>
                    </a:xfrm>
                    <a:prstGeom prst="rect">
                      <a:avLst/>
                    </a:prstGeom>
                    <a:noFill/>
                    <a:ln>
                      <a:noFill/>
                    </a:ln>
                  </pic:spPr>
                </pic:pic>
              </a:graphicData>
            </a:graphic>
          </wp:anchor>
        </w:drawing>
      </w:r>
      <w:r>
        <w:rPr>
          <w:sz w:val="32"/>
        </w:rPr>
        <w:t xml:space="preserve">                                     </w:t>
      </w:r>
    </w:p>
    <w:p w14:paraId="2D9F8619" w14:textId="77777777" w:rsidR="00204779" w:rsidRDefault="00204779" w:rsidP="00204779">
      <w:pPr>
        <w:rPr>
          <w:sz w:val="32"/>
        </w:rPr>
      </w:pPr>
    </w:p>
    <w:p w14:paraId="5BE8335D" w14:textId="77777777" w:rsidR="00204779" w:rsidRDefault="00204779" w:rsidP="00204779">
      <w:pPr>
        <w:rPr>
          <w:sz w:val="32"/>
        </w:rPr>
      </w:pPr>
    </w:p>
    <w:p w14:paraId="76075F28" w14:textId="77777777" w:rsidR="00204779" w:rsidRPr="00F026D7" w:rsidRDefault="00204779" w:rsidP="00204779">
      <w:pPr>
        <w:rPr>
          <w:sz w:val="32"/>
        </w:rPr>
      </w:pPr>
      <w:r>
        <w:rPr>
          <w:sz w:val="32"/>
        </w:rPr>
        <w:t xml:space="preserve">Prompt sheet for LVH host at the end of the session: </w:t>
      </w:r>
    </w:p>
    <w:tbl>
      <w:tblPr>
        <w:tblStyle w:val="TableGrid"/>
        <w:tblW w:w="10795" w:type="dxa"/>
        <w:tblLook w:val="04A0" w:firstRow="1" w:lastRow="0" w:firstColumn="1" w:lastColumn="0" w:noHBand="0" w:noVBand="1"/>
      </w:tblPr>
      <w:tblGrid>
        <w:gridCol w:w="2065"/>
        <w:gridCol w:w="3060"/>
        <w:gridCol w:w="5670"/>
      </w:tblGrid>
      <w:tr w:rsidR="00204779" w:rsidRPr="00797370" w14:paraId="57A0B6E8" w14:textId="77777777" w:rsidTr="00837F13">
        <w:tc>
          <w:tcPr>
            <w:tcW w:w="2065" w:type="dxa"/>
          </w:tcPr>
          <w:p w14:paraId="13DA82B6" w14:textId="77777777" w:rsidR="00204779" w:rsidRPr="00797370" w:rsidRDefault="00204779" w:rsidP="00837F13">
            <w:pPr>
              <w:rPr>
                <w:sz w:val="24"/>
                <w:szCs w:val="18"/>
              </w:rPr>
            </w:pPr>
          </w:p>
        </w:tc>
        <w:tc>
          <w:tcPr>
            <w:tcW w:w="3060" w:type="dxa"/>
          </w:tcPr>
          <w:p w14:paraId="40D5394A" w14:textId="77777777" w:rsidR="00204779" w:rsidRPr="00797370" w:rsidRDefault="00204779" w:rsidP="00837F13">
            <w:pPr>
              <w:rPr>
                <w:b/>
                <w:bCs/>
                <w:sz w:val="24"/>
                <w:szCs w:val="18"/>
              </w:rPr>
            </w:pPr>
            <w:r w:rsidRPr="00797370">
              <w:rPr>
                <w:b/>
                <w:bCs/>
                <w:sz w:val="24"/>
                <w:szCs w:val="18"/>
              </w:rPr>
              <w:t xml:space="preserve">General check for cleanliness </w:t>
            </w:r>
            <w:r>
              <w:rPr>
                <w:b/>
                <w:bCs/>
                <w:sz w:val="24"/>
                <w:szCs w:val="18"/>
              </w:rPr>
              <w:t>&amp;</w:t>
            </w:r>
            <w:r w:rsidRPr="00797370">
              <w:rPr>
                <w:b/>
                <w:bCs/>
                <w:sz w:val="24"/>
                <w:szCs w:val="18"/>
              </w:rPr>
              <w:t xml:space="preserve"> damage but also…</w:t>
            </w:r>
          </w:p>
        </w:tc>
        <w:tc>
          <w:tcPr>
            <w:tcW w:w="5670" w:type="dxa"/>
          </w:tcPr>
          <w:p w14:paraId="4F039610" w14:textId="77777777" w:rsidR="00204779" w:rsidRPr="00797370" w:rsidRDefault="00204779" w:rsidP="00837F13">
            <w:pPr>
              <w:rPr>
                <w:b/>
                <w:bCs/>
                <w:sz w:val="24"/>
                <w:szCs w:val="18"/>
              </w:rPr>
            </w:pPr>
            <w:r w:rsidRPr="00797370">
              <w:rPr>
                <w:b/>
                <w:bCs/>
                <w:sz w:val="24"/>
                <w:szCs w:val="18"/>
              </w:rPr>
              <w:t>Comments</w:t>
            </w:r>
          </w:p>
        </w:tc>
      </w:tr>
      <w:tr w:rsidR="00204779" w:rsidRPr="00797370" w14:paraId="2B14AFA8" w14:textId="77777777" w:rsidTr="00837F13">
        <w:tc>
          <w:tcPr>
            <w:tcW w:w="2065" w:type="dxa"/>
          </w:tcPr>
          <w:p w14:paraId="4B95CCFB" w14:textId="77777777" w:rsidR="00204779" w:rsidRPr="00797370" w:rsidRDefault="00204779" w:rsidP="00837F13">
            <w:pPr>
              <w:rPr>
                <w:b/>
                <w:bCs/>
                <w:sz w:val="24"/>
                <w:szCs w:val="18"/>
              </w:rPr>
            </w:pPr>
            <w:r w:rsidRPr="00797370">
              <w:rPr>
                <w:b/>
                <w:bCs/>
                <w:sz w:val="24"/>
                <w:szCs w:val="18"/>
              </w:rPr>
              <w:t xml:space="preserve">Main hall </w:t>
            </w:r>
          </w:p>
          <w:p w14:paraId="4CE585D6" w14:textId="77777777" w:rsidR="00204779" w:rsidRPr="00797370" w:rsidRDefault="00204779" w:rsidP="00837F13">
            <w:pPr>
              <w:rPr>
                <w:b/>
                <w:bCs/>
                <w:sz w:val="24"/>
                <w:szCs w:val="18"/>
              </w:rPr>
            </w:pPr>
          </w:p>
        </w:tc>
        <w:tc>
          <w:tcPr>
            <w:tcW w:w="3060" w:type="dxa"/>
          </w:tcPr>
          <w:p w14:paraId="1C4C359E" w14:textId="77777777" w:rsidR="00204779" w:rsidRPr="00797370" w:rsidRDefault="00204779" w:rsidP="00837F13">
            <w:pPr>
              <w:rPr>
                <w:sz w:val="24"/>
                <w:szCs w:val="18"/>
              </w:rPr>
            </w:pPr>
            <w:r>
              <w:rPr>
                <w:sz w:val="24"/>
                <w:szCs w:val="18"/>
              </w:rPr>
              <w:t>External doors shut</w:t>
            </w:r>
          </w:p>
          <w:p w14:paraId="32B19DD4" w14:textId="77777777" w:rsidR="00204779" w:rsidRPr="00797370" w:rsidRDefault="00204779" w:rsidP="00837F13">
            <w:pPr>
              <w:rPr>
                <w:sz w:val="24"/>
                <w:szCs w:val="18"/>
              </w:rPr>
            </w:pPr>
          </w:p>
        </w:tc>
        <w:tc>
          <w:tcPr>
            <w:tcW w:w="5670" w:type="dxa"/>
          </w:tcPr>
          <w:p w14:paraId="6300A707" w14:textId="77777777" w:rsidR="00204779" w:rsidRPr="00797370" w:rsidRDefault="00204779" w:rsidP="00837F13">
            <w:pPr>
              <w:rPr>
                <w:sz w:val="24"/>
                <w:szCs w:val="18"/>
              </w:rPr>
            </w:pPr>
          </w:p>
        </w:tc>
      </w:tr>
      <w:tr w:rsidR="00204779" w:rsidRPr="00797370" w14:paraId="739E1937" w14:textId="77777777" w:rsidTr="00837F13">
        <w:tc>
          <w:tcPr>
            <w:tcW w:w="2065" w:type="dxa"/>
          </w:tcPr>
          <w:p w14:paraId="53A37A06" w14:textId="77777777" w:rsidR="00204779" w:rsidRPr="00797370" w:rsidRDefault="00204779" w:rsidP="00837F13">
            <w:pPr>
              <w:rPr>
                <w:b/>
                <w:bCs/>
                <w:sz w:val="24"/>
                <w:szCs w:val="18"/>
              </w:rPr>
            </w:pPr>
            <w:r w:rsidRPr="00797370">
              <w:rPr>
                <w:b/>
                <w:bCs/>
                <w:sz w:val="24"/>
                <w:szCs w:val="18"/>
              </w:rPr>
              <w:t>Storage room</w:t>
            </w:r>
          </w:p>
          <w:p w14:paraId="418D28A6" w14:textId="77777777" w:rsidR="00204779" w:rsidRPr="00797370" w:rsidRDefault="00204779" w:rsidP="00837F13">
            <w:pPr>
              <w:rPr>
                <w:b/>
                <w:bCs/>
                <w:sz w:val="24"/>
                <w:szCs w:val="18"/>
              </w:rPr>
            </w:pPr>
          </w:p>
        </w:tc>
        <w:tc>
          <w:tcPr>
            <w:tcW w:w="3060" w:type="dxa"/>
          </w:tcPr>
          <w:p w14:paraId="5F5D346E" w14:textId="77777777" w:rsidR="00204779" w:rsidRDefault="00204779" w:rsidP="00837F13">
            <w:pPr>
              <w:rPr>
                <w:sz w:val="24"/>
                <w:szCs w:val="18"/>
              </w:rPr>
            </w:pPr>
            <w:r>
              <w:rPr>
                <w:sz w:val="24"/>
                <w:szCs w:val="18"/>
              </w:rPr>
              <w:t xml:space="preserve">Chairs stacked </w:t>
            </w:r>
          </w:p>
          <w:p w14:paraId="15B14EC8" w14:textId="77777777" w:rsidR="00204779" w:rsidRPr="00797370" w:rsidRDefault="00204779" w:rsidP="00837F13">
            <w:pPr>
              <w:rPr>
                <w:sz w:val="24"/>
                <w:szCs w:val="18"/>
              </w:rPr>
            </w:pPr>
            <w:r>
              <w:rPr>
                <w:sz w:val="24"/>
                <w:szCs w:val="18"/>
              </w:rPr>
              <w:t>Tables stacked</w:t>
            </w:r>
          </w:p>
        </w:tc>
        <w:tc>
          <w:tcPr>
            <w:tcW w:w="5670" w:type="dxa"/>
          </w:tcPr>
          <w:p w14:paraId="4E281AEF" w14:textId="77777777" w:rsidR="00204779" w:rsidRPr="00797370" w:rsidRDefault="00204779" w:rsidP="00837F13">
            <w:pPr>
              <w:rPr>
                <w:sz w:val="24"/>
                <w:szCs w:val="18"/>
              </w:rPr>
            </w:pPr>
          </w:p>
        </w:tc>
      </w:tr>
      <w:tr w:rsidR="00204779" w:rsidRPr="00797370" w14:paraId="3912F0A4" w14:textId="77777777" w:rsidTr="00837F13">
        <w:tc>
          <w:tcPr>
            <w:tcW w:w="2065" w:type="dxa"/>
          </w:tcPr>
          <w:p w14:paraId="133A3D62" w14:textId="77777777" w:rsidR="00204779" w:rsidRPr="00797370" w:rsidRDefault="00204779" w:rsidP="00837F13">
            <w:pPr>
              <w:rPr>
                <w:b/>
                <w:bCs/>
                <w:sz w:val="24"/>
                <w:szCs w:val="18"/>
              </w:rPr>
            </w:pPr>
            <w:r w:rsidRPr="00797370">
              <w:rPr>
                <w:b/>
                <w:bCs/>
                <w:sz w:val="24"/>
                <w:szCs w:val="18"/>
              </w:rPr>
              <w:t>Kitchen</w:t>
            </w:r>
          </w:p>
          <w:p w14:paraId="3C518961" w14:textId="77777777" w:rsidR="00204779" w:rsidRPr="00797370" w:rsidRDefault="00204779" w:rsidP="00837F13">
            <w:pPr>
              <w:rPr>
                <w:b/>
                <w:bCs/>
                <w:sz w:val="24"/>
                <w:szCs w:val="18"/>
              </w:rPr>
            </w:pPr>
          </w:p>
        </w:tc>
        <w:tc>
          <w:tcPr>
            <w:tcW w:w="3060" w:type="dxa"/>
          </w:tcPr>
          <w:p w14:paraId="1F103198" w14:textId="77777777" w:rsidR="00204779" w:rsidRDefault="00204779" w:rsidP="00837F13">
            <w:pPr>
              <w:rPr>
                <w:sz w:val="24"/>
                <w:szCs w:val="18"/>
              </w:rPr>
            </w:pPr>
            <w:r>
              <w:rPr>
                <w:sz w:val="24"/>
                <w:szCs w:val="18"/>
              </w:rPr>
              <w:t>Bins empty</w:t>
            </w:r>
          </w:p>
          <w:p w14:paraId="4B4B6883" w14:textId="77777777" w:rsidR="00204779" w:rsidRDefault="00204779" w:rsidP="00837F13">
            <w:pPr>
              <w:rPr>
                <w:sz w:val="24"/>
                <w:szCs w:val="18"/>
              </w:rPr>
            </w:pPr>
            <w:r>
              <w:rPr>
                <w:sz w:val="24"/>
                <w:szCs w:val="18"/>
              </w:rPr>
              <w:t>Dishwasher empty</w:t>
            </w:r>
          </w:p>
          <w:p w14:paraId="26F550B1" w14:textId="77777777" w:rsidR="00204779" w:rsidRDefault="00204779" w:rsidP="00837F13">
            <w:pPr>
              <w:rPr>
                <w:sz w:val="24"/>
                <w:szCs w:val="18"/>
              </w:rPr>
            </w:pPr>
            <w:r>
              <w:rPr>
                <w:sz w:val="24"/>
                <w:szCs w:val="18"/>
              </w:rPr>
              <w:t>Oven, hob &amp; urn turned off</w:t>
            </w:r>
          </w:p>
          <w:p w14:paraId="2C256DBE" w14:textId="77777777" w:rsidR="00204779" w:rsidRPr="00797370" w:rsidRDefault="00204779" w:rsidP="00837F13">
            <w:pPr>
              <w:rPr>
                <w:sz w:val="24"/>
                <w:szCs w:val="18"/>
              </w:rPr>
            </w:pPr>
            <w:r>
              <w:rPr>
                <w:sz w:val="24"/>
                <w:szCs w:val="18"/>
              </w:rPr>
              <w:t>Window shut</w:t>
            </w:r>
          </w:p>
        </w:tc>
        <w:tc>
          <w:tcPr>
            <w:tcW w:w="5670" w:type="dxa"/>
          </w:tcPr>
          <w:p w14:paraId="32EFEAE4" w14:textId="77777777" w:rsidR="00204779" w:rsidRPr="00797370" w:rsidRDefault="00204779" w:rsidP="00837F13">
            <w:pPr>
              <w:rPr>
                <w:sz w:val="24"/>
                <w:szCs w:val="18"/>
              </w:rPr>
            </w:pPr>
          </w:p>
        </w:tc>
      </w:tr>
      <w:tr w:rsidR="00204779" w:rsidRPr="00797370" w14:paraId="151BF18A" w14:textId="77777777" w:rsidTr="00837F13">
        <w:tc>
          <w:tcPr>
            <w:tcW w:w="2065" w:type="dxa"/>
          </w:tcPr>
          <w:p w14:paraId="26A685D1" w14:textId="77777777" w:rsidR="00204779" w:rsidRPr="00797370" w:rsidRDefault="00204779" w:rsidP="00837F13">
            <w:pPr>
              <w:rPr>
                <w:b/>
                <w:bCs/>
                <w:sz w:val="24"/>
                <w:szCs w:val="18"/>
              </w:rPr>
            </w:pPr>
            <w:r w:rsidRPr="00797370">
              <w:rPr>
                <w:b/>
                <w:bCs/>
                <w:sz w:val="24"/>
                <w:szCs w:val="18"/>
              </w:rPr>
              <w:t>Harry Storey room</w:t>
            </w:r>
          </w:p>
          <w:p w14:paraId="5D686C47" w14:textId="77777777" w:rsidR="00204779" w:rsidRPr="00797370" w:rsidRDefault="00204779" w:rsidP="00837F13">
            <w:pPr>
              <w:rPr>
                <w:b/>
                <w:bCs/>
                <w:sz w:val="24"/>
                <w:szCs w:val="18"/>
              </w:rPr>
            </w:pPr>
          </w:p>
        </w:tc>
        <w:tc>
          <w:tcPr>
            <w:tcW w:w="3060" w:type="dxa"/>
          </w:tcPr>
          <w:p w14:paraId="0A0ED955" w14:textId="77777777" w:rsidR="00204779" w:rsidRDefault="00204779" w:rsidP="00837F13">
            <w:pPr>
              <w:rPr>
                <w:sz w:val="24"/>
                <w:szCs w:val="18"/>
              </w:rPr>
            </w:pPr>
            <w:r>
              <w:rPr>
                <w:sz w:val="24"/>
                <w:szCs w:val="18"/>
              </w:rPr>
              <w:t>External door shut</w:t>
            </w:r>
          </w:p>
          <w:p w14:paraId="76B436D1" w14:textId="77777777" w:rsidR="00204779" w:rsidRPr="00797370" w:rsidRDefault="00204779" w:rsidP="00837F13">
            <w:pPr>
              <w:rPr>
                <w:sz w:val="24"/>
                <w:szCs w:val="18"/>
              </w:rPr>
            </w:pPr>
            <w:r>
              <w:rPr>
                <w:sz w:val="24"/>
                <w:szCs w:val="18"/>
              </w:rPr>
              <w:t>Window shut</w:t>
            </w:r>
          </w:p>
        </w:tc>
        <w:tc>
          <w:tcPr>
            <w:tcW w:w="5670" w:type="dxa"/>
          </w:tcPr>
          <w:p w14:paraId="7AA7DED1" w14:textId="77777777" w:rsidR="00204779" w:rsidRPr="00797370" w:rsidRDefault="00204779" w:rsidP="00837F13">
            <w:pPr>
              <w:rPr>
                <w:sz w:val="24"/>
                <w:szCs w:val="18"/>
              </w:rPr>
            </w:pPr>
          </w:p>
        </w:tc>
      </w:tr>
      <w:tr w:rsidR="00204779" w:rsidRPr="00797370" w14:paraId="187432F4" w14:textId="77777777" w:rsidTr="00837F13">
        <w:tc>
          <w:tcPr>
            <w:tcW w:w="2065" w:type="dxa"/>
          </w:tcPr>
          <w:p w14:paraId="6C0DE71D" w14:textId="77777777" w:rsidR="00204779" w:rsidRPr="00797370" w:rsidRDefault="00204779" w:rsidP="00837F13">
            <w:pPr>
              <w:rPr>
                <w:b/>
                <w:bCs/>
                <w:sz w:val="24"/>
                <w:szCs w:val="18"/>
              </w:rPr>
            </w:pPr>
            <w:r w:rsidRPr="00797370">
              <w:rPr>
                <w:b/>
                <w:bCs/>
                <w:sz w:val="24"/>
                <w:szCs w:val="18"/>
              </w:rPr>
              <w:t>Ladies’ toilets</w:t>
            </w:r>
          </w:p>
          <w:p w14:paraId="6C683546" w14:textId="77777777" w:rsidR="00204779" w:rsidRPr="00797370" w:rsidRDefault="00204779" w:rsidP="00837F13">
            <w:pPr>
              <w:rPr>
                <w:b/>
                <w:bCs/>
                <w:sz w:val="24"/>
                <w:szCs w:val="18"/>
              </w:rPr>
            </w:pPr>
          </w:p>
        </w:tc>
        <w:tc>
          <w:tcPr>
            <w:tcW w:w="3060" w:type="dxa"/>
          </w:tcPr>
          <w:p w14:paraId="74D0B470" w14:textId="77777777" w:rsidR="00204779" w:rsidRDefault="00204779" w:rsidP="00837F13">
            <w:pPr>
              <w:rPr>
                <w:sz w:val="24"/>
                <w:szCs w:val="18"/>
              </w:rPr>
            </w:pPr>
            <w:r>
              <w:rPr>
                <w:sz w:val="24"/>
                <w:szCs w:val="18"/>
              </w:rPr>
              <w:t>Bin empty</w:t>
            </w:r>
          </w:p>
          <w:p w14:paraId="05A73031" w14:textId="77777777" w:rsidR="00204779" w:rsidRPr="00797370" w:rsidRDefault="00204779" w:rsidP="00837F13">
            <w:pPr>
              <w:rPr>
                <w:sz w:val="24"/>
                <w:szCs w:val="18"/>
              </w:rPr>
            </w:pPr>
            <w:r>
              <w:rPr>
                <w:sz w:val="24"/>
                <w:szCs w:val="18"/>
              </w:rPr>
              <w:t>Window shut</w:t>
            </w:r>
          </w:p>
        </w:tc>
        <w:tc>
          <w:tcPr>
            <w:tcW w:w="5670" w:type="dxa"/>
          </w:tcPr>
          <w:p w14:paraId="79F072E2" w14:textId="77777777" w:rsidR="00204779" w:rsidRPr="00797370" w:rsidRDefault="00204779" w:rsidP="00837F13">
            <w:pPr>
              <w:rPr>
                <w:sz w:val="24"/>
                <w:szCs w:val="18"/>
              </w:rPr>
            </w:pPr>
          </w:p>
        </w:tc>
      </w:tr>
      <w:tr w:rsidR="00204779" w:rsidRPr="00797370" w14:paraId="4D2611A8" w14:textId="77777777" w:rsidTr="00837F13">
        <w:tc>
          <w:tcPr>
            <w:tcW w:w="2065" w:type="dxa"/>
          </w:tcPr>
          <w:p w14:paraId="3CD36F04" w14:textId="77777777" w:rsidR="00204779" w:rsidRPr="00797370" w:rsidRDefault="00204779" w:rsidP="00837F13">
            <w:pPr>
              <w:rPr>
                <w:b/>
                <w:bCs/>
                <w:sz w:val="24"/>
                <w:szCs w:val="18"/>
              </w:rPr>
            </w:pPr>
            <w:r w:rsidRPr="00797370">
              <w:rPr>
                <w:b/>
                <w:bCs/>
                <w:sz w:val="24"/>
                <w:szCs w:val="18"/>
              </w:rPr>
              <w:t>Gents’ toilets</w:t>
            </w:r>
          </w:p>
          <w:p w14:paraId="1656C505" w14:textId="77777777" w:rsidR="00204779" w:rsidRPr="00797370" w:rsidRDefault="00204779" w:rsidP="00837F13">
            <w:pPr>
              <w:rPr>
                <w:b/>
                <w:bCs/>
                <w:sz w:val="24"/>
                <w:szCs w:val="18"/>
              </w:rPr>
            </w:pPr>
          </w:p>
        </w:tc>
        <w:tc>
          <w:tcPr>
            <w:tcW w:w="3060" w:type="dxa"/>
          </w:tcPr>
          <w:p w14:paraId="19D11F1E" w14:textId="77777777" w:rsidR="00204779" w:rsidRDefault="00204779" w:rsidP="00837F13">
            <w:pPr>
              <w:rPr>
                <w:sz w:val="24"/>
                <w:szCs w:val="18"/>
              </w:rPr>
            </w:pPr>
            <w:r>
              <w:rPr>
                <w:sz w:val="24"/>
                <w:szCs w:val="18"/>
              </w:rPr>
              <w:t>Bin empty</w:t>
            </w:r>
          </w:p>
          <w:p w14:paraId="06A394A0" w14:textId="77777777" w:rsidR="00204779" w:rsidRPr="00797370" w:rsidRDefault="00204779" w:rsidP="00837F13">
            <w:pPr>
              <w:rPr>
                <w:sz w:val="24"/>
                <w:szCs w:val="18"/>
              </w:rPr>
            </w:pPr>
            <w:r>
              <w:rPr>
                <w:sz w:val="24"/>
                <w:szCs w:val="18"/>
              </w:rPr>
              <w:t>Window shut</w:t>
            </w:r>
          </w:p>
        </w:tc>
        <w:tc>
          <w:tcPr>
            <w:tcW w:w="5670" w:type="dxa"/>
          </w:tcPr>
          <w:p w14:paraId="4C895F9E" w14:textId="77777777" w:rsidR="00204779" w:rsidRPr="00797370" w:rsidRDefault="00204779" w:rsidP="00837F13">
            <w:pPr>
              <w:rPr>
                <w:sz w:val="24"/>
                <w:szCs w:val="18"/>
              </w:rPr>
            </w:pPr>
          </w:p>
        </w:tc>
      </w:tr>
      <w:tr w:rsidR="00204779" w:rsidRPr="00797370" w14:paraId="11D95163" w14:textId="77777777" w:rsidTr="00837F13">
        <w:tc>
          <w:tcPr>
            <w:tcW w:w="2065" w:type="dxa"/>
          </w:tcPr>
          <w:p w14:paraId="48802B07" w14:textId="77777777" w:rsidR="00204779" w:rsidRPr="00797370" w:rsidRDefault="00204779" w:rsidP="00837F13">
            <w:pPr>
              <w:rPr>
                <w:b/>
                <w:bCs/>
                <w:sz w:val="24"/>
                <w:szCs w:val="18"/>
              </w:rPr>
            </w:pPr>
            <w:r w:rsidRPr="00797370">
              <w:rPr>
                <w:b/>
                <w:bCs/>
                <w:sz w:val="24"/>
                <w:szCs w:val="18"/>
              </w:rPr>
              <w:t>Disabled toilet</w:t>
            </w:r>
          </w:p>
          <w:p w14:paraId="77FF92F1" w14:textId="77777777" w:rsidR="00204779" w:rsidRPr="00797370" w:rsidRDefault="00204779" w:rsidP="00837F13">
            <w:pPr>
              <w:rPr>
                <w:b/>
                <w:bCs/>
                <w:sz w:val="24"/>
                <w:szCs w:val="18"/>
              </w:rPr>
            </w:pPr>
          </w:p>
        </w:tc>
        <w:tc>
          <w:tcPr>
            <w:tcW w:w="3060" w:type="dxa"/>
          </w:tcPr>
          <w:p w14:paraId="22B51ADE" w14:textId="77777777" w:rsidR="00204779" w:rsidRDefault="00204779" w:rsidP="00837F13">
            <w:pPr>
              <w:rPr>
                <w:sz w:val="24"/>
                <w:szCs w:val="18"/>
              </w:rPr>
            </w:pPr>
            <w:r>
              <w:rPr>
                <w:sz w:val="24"/>
                <w:szCs w:val="18"/>
              </w:rPr>
              <w:t>Bin empty</w:t>
            </w:r>
          </w:p>
          <w:p w14:paraId="18D47F1B" w14:textId="77777777" w:rsidR="00204779" w:rsidRPr="00797370" w:rsidRDefault="00204779" w:rsidP="00837F13">
            <w:pPr>
              <w:rPr>
                <w:sz w:val="24"/>
                <w:szCs w:val="18"/>
              </w:rPr>
            </w:pPr>
            <w:r>
              <w:rPr>
                <w:sz w:val="24"/>
                <w:szCs w:val="18"/>
              </w:rPr>
              <w:t>Window shut</w:t>
            </w:r>
          </w:p>
        </w:tc>
        <w:tc>
          <w:tcPr>
            <w:tcW w:w="5670" w:type="dxa"/>
          </w:tcPr>
          <w:p w14:paraId="2B1CFB16" w14:textId="77777777" w:rsidR="00204779" w:rsidRPr="00797370" w:rsidRDefault="00204779" w:rsidP="00837F13">
            <w:pPr>
              <w:rPr>
                <w:sz w:val="24"/>
                <w:szCs w:val="18"/>
              </w:rPr>
            </w:pPr>
          </w:p>
        </w:tc>
      </w:tr>
      <w:tr w:rsidR="00204779" w:rsidRPr="00797370" w14:paraId="3947A43E" w14:textId="77777777" w:rsidTr="00837F13">
        <w:tc>
          <w:tcPr>
            <w:tcW w:w="2065" w:type="dxa"/>
          </w:tcPr>
          <w:p w14:paraId="59140700" w14:textId="77777777" w:rsidR="00204779" w:rsidRPr="00797370" w:rsidRDefault="00204779" w:rsidP="00837F13">
            <w:pPr>
              <w:rPr>
                <w:b/>
                <w:bCs/>
                <w:sz w:val="24"/>
                <w:szCs w:val="18"/>
              </w:rPr>
            </w:pPr>
            <w:r w:rsidRPr="00797370">
              <w:rPr>
                <w:b/>
                <w:bCs/>
                <w:sz w:val="24"/>
                <w:szCs w:val="18"/>
              </w:rPr>
              <w:t>Stage</w:t>
            </w:r>
          </w:p>
          <w:p w14:paraId="705D6224" w14:textId="77777777" w:rsidR="00204779" w:rsidRPr="00797370" w:rsidRDefault="00204779" w:rsidP="00837F13">
            <w:pPr>
              <w:rPr>
                <w:b/>
                <w:bCs/>
                <w:sz w:val="24"/>
                <w:szCs w:val="18"/>
              </w:rPr>
            </w:pPr>
          </w:p>
        </w:tc>
        <w:tc>
          <w:tcPr>
            <w:tcW w:w="3060" w:type="dxa"/>
          </w:tcPr>
          <w:p w14:paraId="498AE26F" w14:textId="77777777" w:rsidR="00204779" w:rsidRPr="00797370" w:rsidRDefault="00204779" w:rsidP="00837F13">
            <w:pPr>
              <w:rPr>
                <w:sz w:val="24"/>
                <w:szCs w:val="18"/>
              </w:rPr>
            </w:pPr>
          </w:p>
        </w:tc>
        <w:tc>
          <w:tcPr>
            <w:tcW w:w="5670" w:type="dxa"/>
          </w:tcPr>
          <w:p w14:paraId="701D90C4" w14:textId="77777777" w:rsidR="00204779" w:rsidRPr="00797370" w:rsidRDefault="00204779" w:rsidP="00837F13">
            <w:pPr>
              <w:rPr>
                <w:sz w:val="24"/>
                <w:szCs w:val="18"/>
              </w:rPr>
            </w:pPr>
          </w:p>
        </w:tc>
      </w:tr>
    </w:tbl>
    <w:p w14:paraId="0C74ADE0" w14:textId="77777777" w:rsidR="00204779" w:rsidRPr="00081F00" w:rsidRDefault="00204779" w:rsidP="00204779">
      <w:pPr>
        <w:spacing w:after="0"/>
        <w:rPr>
          <w:sz w:val="18"/>
          <w:szCs w:val="12"/>
        </w:rPr>
      </w:pPr>
    </w:p>
    <w:p w14:paraId="733F2B8F" w14:textId="77777777" w:rsidR="00204779" w:rsidRDefault="00204779" w:rsidP="00204779">
      <w:pPr>
        <w:rPr>
          <w:sz w:val="24"/>
          <w:szCs w:val="18"/>
        </w:rPr>
      </w:pPr>
      <w:r w:rsidRPr="00081F00">
        <w:rPr>
          <w:sz w:val="24"/>
          <w:szCs w:val="18"/>
        </w:rPr>
        <w:t>Check all lights turned off (including outside lights) and then set alarm and lock front door upon departure.</w:t>
      </w:r>
    </w:p>
    <w:p w14:paraId="59770E33" w14:textId="77777777" w:rsidR="00204779" w:rsidRPr="006439C4" w:rsidRDefault="00204779" w:rsidP="00204779">
      <w:pPr>
        <w:rPr>
          <w:sz w:val="16"/>
          <w:szCs w:val="10"/>
        </w:rPr>
      </w:pPr>
    </w:p>
    <w:tbl>
      <w:tblPr>
        <w:tblStyle w:val="TableGrid"/>
        <w:tblW w:w="10795" w:type="dxa"/>
        <w:tblLook w:val="04A0" w:firstRow="1" w:lastRow="0" w:firstColumn="1" w:lastColumn="0" w:noHBand="0" w:noVBand="1"/>
      </w:tblPr>
      <w:tblGrid>
        <w:gridCol w:w="10795"/>
      </w:tblGrid>
      <w:tr w:rsidR="00204779" w14:paraId="10B6300C" w14:textId="77777777" w:rsidTr="00837F13">
        <w:trPr>
          <w:trHeight w:val="3707"/>
        </w:trPr>
        <w:tc>
          <w:tcPr>
            <w:tcW w:w="10795" w:type="dxa"/>
            <w:tcBorders>
              <w:top w:val="single" w:sz="4" w:space="0" w:color="auto"/>
              <w:left w:val="single" w:sz="4" w:space="0" w:color="auto"/>
              <w:bottom w:val="single" w:sz="4" w:space="0" w:color="auto"/>
              <w:right w:val="single" w:sz="4" w:space="0" w:color="auto"/>
            </w:tcBorders>
          </w:tcPr>
          <w:p w14:paraId="4768A11B" w14:textId="77777777" w:rsidR="00204779" w:rsidRDefault="00204779" w:rsidP="00837F13">
            <w:r>
              <w:t>LVH comments:</w:t>
            </w:r>
          </w:p>
          <w:p w14:paraId="13F955D7" w14:textId="77777777" w:rsidR="00204779" w:rsidRDefault="00204779" w:rsidP="00837F13"/>
          <w:p w14:paraId="5F5EC217" w14:textId="77777777" w:rsidR="00204779" w:rsidRDefault="00204779" w:rsidP="00837F13"/>
          <w:p w14:paraId="5148D3E8" w14:textId="77777777" w:rsidR="00204779" w:rsidRDefault="00204779" w:rsidP="00837F13"/>
          <w:p w14:paraId="71F6462B" w14:textId="77777777" w:rsidR="00204779" w:rsidRDefault="00204779" w:rsidP="00837F13"/>
          <w:p w14:paraId="0FEEC620" w14:textId="77777777" w:rsidR="00204779" w:rsidRDefault="00204779" w:rsidP="00837F13"/>
          <w:p w14:paraId="56337FAF" w14:textId="77777777" w:rsidR="00204779" w:rsidRDefault="00204779" w:rsidP="00837F13">
            <w:r>
              <w:t xml:space="preserve">Hirer Comments/Response: </w:t>
            </w:r>
          </w:p>
        </w:tc>
      </w:tr>
    </w:tbl>
    <w:p w14:paraId="19DF7115" w14:textId="77777777" w:rsidR="00204779" w:rsidRPr="00204779" w:rsidRDefault="00204779" w:rsidP="00204779">
      <w:pPr>
        <w:rPr>
          <w:sz w:val="24"/>
          <w:szCs w:val="24"/>
        </w:rPr>
      </w:pPr>
    </w:p>
    <w:sectPr w:rsidR="00204779" w:rsidRPr="00204779" w:rsidSect="009C53E6">
      <w:headerReference w:type="default" r:id="rId8"/>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17FC" w14:textId="77777777" w:rsidR="00040C15" w:rsidRDefault="00040C15" w:rsidP="00C714FF">
      <w:pPr>
        <w:spacing w:after="0" w:line="240" w:lineRule="auto"/>
      </w:pPr>
      <w:r>
        <w:separator/>
      </w:r>
    </w:p>
  </w:endnote>
  <w:endnote w:type="continuationSeparator" w:id="0">
    <w:p w14:paraId="586E89AB" w14:textId="77777777" w:rsidR="00040C15" w:rsidRDefault="00040C15" w:rsidP="00C7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B7C6" w14:textId="77777777" w:rsidR="00040C15" w:rsidRDefault="00040C15" w:rsidP="00C714FF">
      <w:pPr>
        <w:spacing w:after="0" w:line="240" w:lineRule="auto"/>
      </w:pPr>
      <w:r>
        <w:separator/>
      </w:r>
    </w:p>
  </w:footnote>
  <w:footnote w:type="continuationSeparator" w:id="0">
    <w:p w14:paraId="7DD99FB7" w14:textId="77777777" w:rsidR="00040C15" w:rsidRDefault="00040C15" w:rsidP="00C7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3331" w14:textId="3DBC57F6" w:rsidR="00C714FF" w:rsidRDefault="00C714FF" w:rsidP="00C714FF">
    <w:pPr>
      <w:jc w:val="center"/>
      <w:rPr>
        <w:b/>
        <w:bCs/>
        <w:sz w:val="32"/>
      </w:rPr>
    </w:pPr>
    <w:r w:rsidRPr="009E4CF6">
      <w:rPr>
        <w:b/>
        <w:bCs/>
        <w:sz w:val="32"/>
      </w:rPr>
      <w:t xml:space="preserve">Lyminge Village Hall </w:t>
    </w:r>
    <w:r>
      <w:rPr>
        <w:b/>
        <w:bCs/>
        <w:sz w:val="32"/>
      </w:rPr>
      <w:t xml:space="preserve">LVH </w:t>
    </w:r>
    <w:r w:rsidRPr="009E4CF6">
      <w:rPr>
        <w:b/>
        <w:bCs/>
        <w:sz w:val="32"/>
      </w:rPr>
      <w:t xml:space="preserve">– </w:t>
    </w:r>
    <w:r>
      <w:rPr>
        <w:b/>
        <w:bCs/>
        <w:sz w:val="32"/>
      </w:rPr>
      <w:t>a guide to using the hall</w:t>
    </w:r>
    <w:r w:rsidR="00F12524">
      <w:rPr>
        <w:b/>
        <w:bCs/>
        <w:sz w:val="32"/>
      </w:rPr>
      <w:t xml:space="preserve"> </w:t>
    </w:r>
    <w:r>
      <w:rPr>
        <w:b/>
        <w:bCs/>
        <w:sz w:val="32"/>
      </w:rPr>
      <w:t xml:space="preserve"> </w:t>
    </w:r>
    <w:r w:rsidR="00F12524">
      <w:rPr>
        <w:b/>
        <w:bCs/>
        <w:sz w:val="32"/>
      </w:rPr>
      <w:t>August 2025</w:t>
    </w:r>
  </w:p>
  <w:p w14:paraId="29363965" w14:textId="77777777" w:rsidR="00C714FF" w:rsidRDefault="00C71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54C"/>
    <w:multiLevelType w:val="hybridMultilevel"/>
    <w:tmpl w:val="E102B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54DE"/>
    <w:multiLevelType w:val="hybridMultilevel"/>
    <w:tmpl w:val="D49C0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8A4AB8"/>
    <w:multiLevelType w:val="hybridMultilevel"/>
    <w:tmpl w:val="C81A3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4C2F9F"/>
    <w:multiLevelType w:val="hybridMultilevel"/>
    <w:tmpl w:val="D49C0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E4C16"/>
    <w:multiLevelType w:val="hybridMultilevel"/>
    <w:tmpl w:val="028868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A0BE5"/>
    <w:multiLevelType w:val="hybridMultilevel"/>
    <w:tmpl w:val="F620B6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854557"/>
    <w:multiLevelType w:val="hybridMultilevel"/>
    <w:tmpl w:val="B18E1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B171A0"/>
    <w:multiLevelType w:val="hybridMultilevel"/>
    <w:tmpl w:val="C312FDD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2E6CE4"/>
    <w:multiLevelType w:val="hybridMultilevel"/>
    <w:tmpl w:val="028868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7757536">
    <w:abstractNumId w:val="3"/>
  </w:num>
  <w:num w:numId="2" w16cid:durableId="1935434138">
    <w:abstractNumId w:val="2"/>
  </w:num>
  <w:num w:numId="3" w16cid:durableId="372192417">
    <w:abstractNumId w:val="4"/>
  </w:num>
  <w:num w:numId="4" w16cid:durableId="553390071">
    <w:abstractNumId w:val="6"/>
  </w:num>
  <w:num w:numId="5" w16cid:durableId="1380787254">
    <w:abstractNumId w:val="1"/>
  </w:num>
  <w:num w:numId="6" w16cid:durableId="1011839454">
    <w:abstractNumId w:val="7"/>
  </w:num>
  <w:num w:numId="7" w16cid:durableId="1587029955">
    <w:abstractNumId w:val="8"/>
  </w:num>
  <w:num w:numId="8" w16cid:durableId="1414013421">
    <w:abstractNumId w:val="0"/>
  </w:num>
  <w:num w:numId="9" w16cid:durableId="47648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59"/>
    <w:rsid w:val="000111BF"/>
    <w:rsid w:val="00035B1E"/>
    <w:rsid w:val="00040C15"/>
    <w:rsid w:val="000554EF"/>
    <w:rsid w:val="00060965"/>
    <w:rsid w:val="00063F8B"/>
    <w:rsid w:val="000669D6"/>
    <w:rsid w:val="000830BD"/>
    <w:rsid w:val="000870DE"/>
    <w:rsid w:val="000A449B"/>
    <w:rsid w:val="000F10C5"/>
    <w:rsid w:val="000F7A77"/>
    <w:rsid w:val="0013655F"/>
    <w:rsid w:val="00146E0F"/>
    <w:rsid w:val="00166C9A"/>
    <w:rsid w:val="00167740"/>
    <w:rsid w:val="001725DC"/>
    <w:rsid w:val="00182FD7"/>
    <w:rsid w:val="001920EA"/>
    <w:rsid w:val="001B09DC"/>
    <w:rsid w:val="001C5294"/>
    <w:rsid w:val="001D4BE5"/>
    <w:rsid w:val="001D5238"/>
    <w:rsid w:val="001E3F59"/>
    <w:rsid w:val="001E5ACB"/>
    <w:rsid w:val="001E602F"/>
    <w:rsid w:val="001F079A"/>
    <w:rsid w:val="001F1187"/>
    <w:rsid w:val="001F50A0"/>
    <w:rsid w:val="0020200B"/>
    <w:rsid w:val="002038ED"/>
    <w:rsid w:val="00204779"/>
    <w:rsid w:val="00211505"/>
    <w:rsid w:val="00211706"/>
    <w:rsid w:val="00211DCF"/>
    <w:rsid w:val="002251DC"/>
    <w:rsid w:val="002253C1"/>
    <w:rsid w:val="00245636"/>
    <w:rsid w:val="00255FC4"/>
    <w:rsid w:val="00270026"/>
    <w:rsid w:val="00274705"/>
    <w:rsid w:val="002753F6"/>
    <w:rsid w:val="002823D1"/>
    <w:rsid w:val="002826C9"/>
    <w:rsid w:val="00290DCA"/>
    <w:rsid w:val="002A1552"/>
    <w:rsid w:val="002C059D"/>
    <w:rsid w:val="002D58F3"/>
    <w:rsid w:val="002F79AA"/>
    <w:rsid w:val="00306453"/>
    <w:rsid w:val="00352701"/>
    <w:rsid w:val="00373E13"/>
    <w:rsid w:val="003909F8"/>
    <w:rsid w:val="003B066D"/>
    <w:rsid w:val="003B4F36"/>
    <w:rsid w:val="003D1FF8"/>
    <w:rsid w:val="003E1121"/>
    <w:rsid w:val="003E6EEF"/>
    <w:rsid w:val="003F61AA"/>
    <w:rsid w:val="003F6F01"/>
    <w:rsid w:val="00411244"/>
    <w:rsid w:val="00416420"/>
    <w:rsid w:val="0043727E"/>
    <w:rsid w:val="00450BD4"/>
    <w:rsid w:val="00481252"/>
    <w:rsid w:val="004866A3"/>
    <w:rsid w:val="004C0B5E"/>
    <w:rsid w:val="004C0ED4"/>
    <w:rsid w:val="004D6CF0"/>
    <w:rsid w:val="004E100B"/>
    <w:rsid w:val="005115F8"/>
    <w:rsid w:val="00517555"/>
    <w:rsid w:val="00524859"/>
    <w:rsid w:val="00534187"/>
    <w:rsid w:val="00552549"/>
    <w:rsid w:val="00552A74"/>
    <w:rsid w:val="005664A6"/>
    <w:rsid w:val="0058001D"/>
    <w:rsid w:val="00590478"/>
    <w:rsid w:val="00591E66"/>
    <w:rsid w:val="005956C7"/>
    <w:rsid w:val="00596C0E"/>
    <w:rsid w:val="005A05E2"/>
    <w:rsid w:val="005A450D"/>
    <w:rsid w:val="005F5528"/>
    <w:rsid w:val="005F7680"/>
    <w:rsid w:val="00604669"/>
    <w:rsid w:val="00607A4B"/>
    <w:rsid w:val="006449B0"/>
    <w:rsid w:val="0066524F"/>
    <w:rsid w:val="006753FB"/>
    <w:rsid w:val="006804E6"/>
    <w:rsid w:val="00685C8C"/>
    <w:rsid w:val="00685E21"/>
    <w:rsid w:val="006A66C6"/>
    <w:rsid w:val="006C3E56"/>
    <w:rsid w:val="006D53D5"/>
    <w:rsid w:val="006E42CD"/>
    <w:rsid w:val="00700151"/>
    <w:rsid w:val="0070501B"/>
    <w:rsid w:val="007141FD"/>
    <w:rsid w:val="00714F89"/>
    <w:rsid w:val="007305D2"/>
    <w:rsid w:val="00734F0E"/>
    <w:rsid w:val="007364DE"/>
    <w:rsid w:val="007419BF"/>
    <w:rsid w:val="007733FA"/>
    <w:rsid w:val="00773AAB"/>
    <w:rsid w:val="00776714"/>
    <w:rsid w:val="00776E20"/>
    <w:rsid w:val="00787B60"/>
    <w:rsid w:val="007910C2"/>
    <w:rsid w:val="007924DA"/>
    <w:rsid w:val="007A6408"/>
    <w:rsid w:val="007A7A46"/>
    <w:rsid w:val="007C5053"/>
    <w:rsid w:val="007C74C9"/>
    <w:rsid w:val="007E1618"/>
    <w:rsid w:val="00800B1B"/>
    <w:rsid w:val="008017A9"/>
    <w:rsid w:val="00810188"/>
    <w:rsid w:val="008234D8"/>
    <w:rsid w:val="008308A8"/>
    <w:rsid w:val="00857DE7"/>
    <w:rsid w:val="00866A39"/>
    <w:rsid w:val="008703A6"/>
    <w:rsid w:val="00875A47"/>
    <w:rsid w:val="00876F2C"/>
    <w:rsid w:val="00897EDC"/>
    <w:rsid w:val="008A68AE"/>
    <w:rsid w:val="008B5549"/>
    <w:rsid w:val="008C6D4F"/>
    <w:rsid w:val="008C7A75"/>
    <w:rsid w:val="008E3AED"/>
    <w:rsid w:val="008E61B0"/>
    <w:rsid w:val="008E6AD7"/>
    <w:rsid w:val="00900B30"/>
    <w:rsid w:val="00905B1C"/>
    <w:rsid w:val="009149E0"/>
    <w:rsid w:val="00916DC2"/>
    <w:rsid w:val="00922479"/>
    <w:rsid w:val="00922D21"/>
    <w:rsid w:val="009258F1"/>
    <w:rsid w:val="00945197"/>
    <w:rsid w:val="0094601A"/>
    <w:rsid w:val="009645D5"/>
    <w:rsid w:val="00980B8E"/>
    <w:rsid w:val="009845BE"/>
    <w:rsid w:val="009A3482"/>
    <w:rsid w:val="009A4623"/>
    <w:rsid w:val="009B5C55"/>
    <w:rsid w:val="009C4D64"/>
    <w:rsid w:val="009C53E6"/>
    <w:rsid w:val="009C6412"/>
    <w:rsid w:val="009D0A54"/>
    <w:rsid w:val="009E035B"/>
    <w:rsid w:val="009E4CF6"/>
    <w:rsid w:val="009F7B0C"/>
    <w:rsid w:val="00A2062C"/>
    <w:rsid w:val="00A21DDA"/>
    <w:rsid w:val="00A25DFA"/>
    <w:rsid w:val="00A37C98"/>
    <w:rsid w:val="00A40E18"/>
    <w:rsid w:val="00A44F3E"/>
    <w:rsid w:val="00A5559A"/>
    <w:rsid w:val="00A93BA7"/>
    <w:rsid w:val="00A94568"/>
    <w:rsid w:val="00A96959"/>
    <w:rsid w:val="00A9773B"/>
    <w:rsid w:val="00A97E97"/>
    <w:rsid w:val="00AA090F"/>
    <w:rsid w:val="00AA12E2"/>
    <w:rsid w:val="00AA6319"/>
    <w:rsid w:val="00AB1D71"/>
    <w:rsid w:val="00AC60AE"/>
    <w:rsid w:val="00AC6315"/>
    <w:rsid w:val="00AF4966"/>
    <w:rsid w:val="00AF763F"/>
    <w:rsid w:val="00B11865"/>
    <w:rsid w:val="00B245F8"/>
    <w:rsid w:val="00B41431"/>
    <w:rsid w:val="00B42F00"/>
    <w:rsid w:val="00B45E49"/>
    <w:rsid w:val="00B606CD"/>
    <w:rsid w:val="00B775B6"/>
    <w:rsid w:val="00B776A3"/>
    <w:rsid w:val="00B91E14"/>
    <w:rsid w:val="00BB0EAB"/>
    <w:rsid w:val="00BB27F5"/>
    <w:rsid w:val="00BB30AE"/>
    <w:rsid w:val="00BC3A92"/>
    <w:rsid w:val="00BC5A95"/>
    <w:rsid w:val="00C02144"/>
    <w:rsid w:val="00C0302F"/>
    <w:rsid w:val="00C066B2"/>
    <w:rsid w:val="00C30B16"/>
    <w:rsid w:val="00C3113D"/>
    <w:rsid w:val="00C438DE"/>
    <w:rsid w:val="00C43A36"/>
    <w:rsid w:val="00C470B6"/>
    <w:rsid w:val="00C63886"/>
    <w:rsid w:val="00C65AAD"/>
    <w:rsid w:val="00C714FF"/>
    <w:rsid w:val="00C95ED9"/>
    <w:rsid w:val="00CC575B"/>
    <w:rsid w:val="00CD64E1"/>
    <w:rsid w:val="00CE7BFD"/>
    <w:rsid w:val="00CF20F6"/>
    <w:rsid w:val="00D30BD0"/>
    <w:rsid w:val="00D43A87"/>
    <w:rsid w:val="00D57A9B"/>
    <w:rsid w:val="00D65E39"/>
    <w:rsid w:val="00D94617"/>
    <w:rsid w:val="00DB65C0"/>
    <w:rsid w:val="00DD2FA9"/>
    <w:rsid w:val="00DD50B6"/>
    <w:rsid w:val="00E377AB"/>
    <w:rsid w:val="00E426A4"/>
    <w:rsid w:val="00E52804"/>
    <w:rsid w:val="00E76F21"/>
    <w:rsid w:val="00EA14AA"/>
    <w:rsid w:val="00ED0401"/>
    <w:rsid w:val="00ED194B"/>
    <w:rsid w:val="00ED38E1"/>
    <w:rsid w:val="00ED6FB2"/>
    <w:rsid w:val="00ED71B5"/>
    <w:rsid w:val="00EE3DCC"/>
    <w:rsid w:val="00EE7CC1"/>
    <w:rsid w:val="00EF1DB3"/>
    <w:rsid w:val="00F00485"/>
    <w:rsid w:val="00F0055F"/>
    <w:rsid w:val="00F05D34"/>
    <w:rsid w:val="00F12524"/>
    <w:rsid w:val="00F27EA2"/>
    <w:rsid w:val="00F3677C"/>
    <w:rsid w:val="00F36C6A"/>
    <w:rsid w:val="00F45799"/>
    <w:rsid w:val="00F54F8E"/>
    <w:rsid w:val="00F569DB"/>
    <w:rsid w:val="00F64248"/>
    <w:rsid w:val="00F7482F"/>
    <w:rsid w:val="00F93597"/>
    <w:rsid w:val="00FB142D"/>
    <w:rsid w:val="00FC4CB8"/>
    <w:rsid w:val="00FD51EF"/>
    <w:rsid w:val="00FE2F03"/>
    <w:rsid w:val="00FE42EB"/>
    <w:rsid w:val="00FF3924"/>
    <w:rsid w:val="00FF4B18"/>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08C3"/>
  <w15:chartTrackingRefBased/>
  <w15:docId w15:val="{BFAA08E6-12F7-4EA6-913B-36520E91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DC"/>
    <w:rPr>
      <w:rFonts w:ascii="Segoe UI" w:hAnsi="Segoe UI" w:cs="Segoe UI"/>
      <w:sz w:val="18"/>
      <w:szCs w:val="18"/>
    </w:rPr>
  </w:style>
  <w:style w:type="paragraph" w:styleId="ListParagraph">
    <w:name w:val="List Paragraph"/>
    <w:basedOn w:val="Normal"/>
    <w:uiPriority w:val="34"/>
    <w:qFormat/>
    <w:rsid w:val="009E4CF6"/>
    <w:pPr>
      <w:ind w:left="720"/>
      <w:contextualSpacing/>
    </w:pPr>
  </w:style>
  <w:style w:type="paragraph" w:styleId="Header">
    <w:name w:val="header"/>
    <w:basedOn w:val="Normal"/>
    <w:link w:val="HeaderChar"/>
    <w:uiPriority w:val="99"/>
    <w:unhideWhenUsed/>
    <w:rsid w:val="00C71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4FF"/>
  </w:style>
  <w:style w:type="paragraph" w:styleId="Footer">
    <w:name w:val="footer"/>
    <w:basedOn w:val="Normal"/>
    <w:link w:val="FooterChar"/>
    <w:uiPriority w:val="99"/>
    <w:unhideWhenUsed/>
    <w:rsid w:val="00C71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Howard</dc:creator>
  <cp:keywords/>
  <dc:description/>
  <cp:lastModifiedBy>Gerard D'cruz</cp:lastModifiedBy>
  <cp:revision>3</cp:revision>
  <cp:lastPrinted>2021-10-29T15:41:00Z</cp:lastPrinted>
  <dcterms:created xsi:type="dcterms:W3CDTF">2025-08-07T11:03:00Z</dcterms:created>
  <dcterms:modified xsi:type="dcterms:W3CDTF">2025-08-07T11:03:00Z</dcterms:modified>
</cp:coreProperties>
</file>